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019A" w14:textId="77777777" w:rsidR="00DE7F37" w:rsidRPr="00727FDF" w:rsidRDefault="00DE7F37" w:rsidP="00A124EE">
      <w:pPr>
        <w:spacing w:after="0" w:line="240" w:lineRule="auto"/>
        <w:jc w:val="both"/>
        <w:rPr>
          <w:rFonts w:ascii="Adelle" w:hAnsi="Adelle"/>
          <w:b/>
          <w:sz w:val="32"/>
          <w:szCs w:val="20"/>
        </w:rPr>
      </w:pPr>
      <w:r w:rsidRPr="00727FDF">
        <w:rPr>
          <w:rFonts w:ascii="Adelle" w:hAnsi="Adelle"/>
          <w:b/>
          <w:sz w:val="32"/>
          <w:szCs w:val="20"/>
        </w:rPr>
        <w:t>P</w:t>
      </w:r>
      <w:r w:rsidR="00E7146F" w:rsidRPr="00727FDF">
        <w:rPr>
          <w:rFonts w:ascii="Adelle" w:hAnsi="Adelle"/>
          <w:b/>
          <w:sz w:val="32"/>
          <w:szCs w:val="20"/>
        </w:rPr>
        <w:t>ortugal</w:t>
      </w:r>
      <w:r w:rsidRPr="00727FDF">
        <w:rPr>
          <w:rFonts w:ascii="Adelle" w:hAnsi="Adelle"/>
          <w:b/>
          <w:sz w:val="32"/>
          <w:szCs w:val="20"/>
        </w:rPr>
        <w:t xml:space="preserve">: A </w:t>
      </w:r>
      <w:r w:rsidR="00E7146F" w:rsidRPr="00727FDF">
        <w:rPr>
          <w:rFonts w:ascii="Adelle" w:hAnsi="Adelle"/>
          <w:b/>
          <w:sz w:val="32"/>
          <w:szCs w:val="20"/>
        </w:rPr>
        <w:t xml:space="preserve">crise </w:t>
      </w:r>
      <w:r w:rsidR="00E7146F">
        <w:rPr>
          <w:rFonts w:ascii="Adelle" w:hAnsi="Adelle"/>
          <w:b/>
          <w:sz w:val="32"/>
          <w:szCs w:val="20"/>
        </w:rPr>
        <w:t xml:space="preserve">de </w:t>
      </w:r>
      <w:r w:rsidR="00E7146F" w:rsidRPr="00727FDF">
        <w:rPr>
          <w:rFonts w:ascii="Adelle" w:hAnsi="Adelle"/>
          <w:b/>
          <w:sz w:val="32"/>
          <w:szCs w:val="20"/>
        </w:rPr>
        <w:t>reputa</w:t>
      </w:r>
      <w:r w:rsidR="00E7146F">
        <w:rPr>
          <w:rFonts w:ascii="Adelle" w:hAnsi="Adelle"/>
          <w:b/>
          <w:sz w:val="32"/>
          <w:szCs w:val="20"/>
        </w:rPr>
        <w:t>ção</w:t>
      </w:r>
      <w:r w:rsidR="00E7146F" w:rsidRPr="00727FDF">
        <w:rPr>
          <w:rFonts w:ascii="Adelle" w:hAnsi="Adelle"/>
          <w:b/>
          <w:sz w:val="32"/>
          <w:szCs w:val="20"/>
        </w:rPr>
        <w:t xml:space="preserve"> no setor </w:t>
      </w:r>
      <w:r w:rsidR="00E7146F">
        <w:rPr>
          <w:rFonts w:ascii="Adelle" w:hAnsi="Adelle"/>
          <w:b/>
          <w:sz w:val="32"/>
          <w:szCs w:val="20"/>
        </w:rPr>
        <w:t>bancário</w:t>
      </w:r>
    </w:p>
    <w:p w14:paraId="06E23DE7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b/>
          <w:sz w:val="20"/>
          <w:szCs w:val="20"/>
        </w:rPr>
      </w:pPr>
    </w:p>
    <w:p w14:paraId="306D68F0" w14:textId="77777777" w:rsidR="00727FDF" w:rsidRPr="00727FDF" w:rsidRDefault="00E0565C" w:rsidP="00A124EE">
      <w:pPr>
        <w:spacing w:after="0" w:line="240" w:lineRule="auto"/>
        <w:jc w:val="both"/>
        <w:rPr>
          <w:rFonts w:ascii="Adelle" w:hAnsi="Adelle"/>
          <w:i/>
          <w:sz w:val="20"/>
          <w:szCs w:val="20"/>
        </w:rPr>
      </w:pPr>
      <w:r w:rsidRPr="00727FDF">
        <w:rPr>
          <w:rFonts w:ascii="Adelle" w:hAnsi="Adelle"/>
          <w:i/>
          <w:sz w:val="20"/>
          <w:szCs w:val="20"/>
        </w:rPr>
        <w:t>Quando um leopardo morre</w:t>
      </w:r>
      <w:r w:rsidR="00A54001">
        <w:rPr>
          <w:rFonts w:ascii="Adelle" w:hAnsi="Adelle"/>
          <w:i/>
          <w:sz w:val="20"/>
          <w:szCs w:val="20"/>
        </w:rPr>
        <w:t>,</w:t>
      </w:r>
      <w:r w:rsidRPr="00727FDF">
        <w:rPr>
          <w:rFonts w:ascii="Adelle" w:hAnsi="Adelle"/>
          <w:i/>
          <w:sz w:val="20"/>
          <w:szCs w:val="20"/>
        </w:rPr>
        <w:t xml:space="preserve"> deixa sua pele. Quando um hom</w:t>
      </w:r>
      <w:r w:rsidR="00727FDF" w:rsidRPr="00727FDF">
        <w:rPr>
          <w:rFonts w:ascii="Adelle" w:hAnsi="Adelle"/>
          <w:i/>
          <w:sz w:val="20"/>
          <w:szCs w:val="20"/>
        </w:rPr>
        <w:t>em morre</w:t>
      </w:r>
      <w:r w:rsidR="00A54001">
        <w:rPr>
          <w:rFonts w:ascii="Adelle" w:hAnsi="Adelle"/>
          <w:i/>
          <w:sz w:val="20"/>
          <w:szCs w:val="20"/>
        </w:rPr>
        <w:t>,</w:t>
      </w:r>
      <w:r w:rsidR="00AB5226">
        <w:rPr>
          <w:rFonts w:ascii="Adelle" w:hAnsi="Adelle"/>
          <w:i/>
          <w:sz w:val="20"/>
          <w:szCs w:val="20"/>
        </w:rPr>
        <w:t xml:space="preserve"> deixa sua reputação</w:t>
      </w:r>
    </w:p>
    <w:p w14:paraId="705F847E" w14:textId="77777777" w:rsidR="00727FDF" w:rsidRDefault="00727FDF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1B6AD6A7" w14:textId="77777777" w:rsidR="00E0565C" w:rsidRPr="00953DE5" w:rsidRDefault="00E0565C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727FDF">
        <w:rPr>
          <w:rFonts w:ascii="Adelle" w:hAnsi="Adelle"/>
          <w:sz w:val="44"/>
          <w:szCs w:val="20"/>
        </w:rPr>
        <w:t>O</w:t>
      </w:r>
      <w:r w:rsidRPr="00953DE5">
        <w:rPr>
          <w:rFonts w:ascii="Adelle" w:hAnsi="Adelle"/>
          <w:sz w:val="20"/>
          <w:szCs w:val="20"/>
        </w:rPr>
        <w:t xml:space="preserve"> ensinamento tem milhares de anos</w:t>
      </w:r>
      <w:r w:rsidR="00A54001">
        <w:rPr>
          <w:rFonts w:ascii="Adelle" w:hAnsi="Adelle"/>
          <w:sz w:val="20"/>
          <w:szCs w:val="20"/>
        </w:rPr>
        <w:t>,</w:t>
      </w:r>
      <w:r w:rsidRPr="00953DE5">
        <w:rPr>
          <w:rFonts w:ascii="Adelle" w:hAnsi="Adelle"/>
          <w:sz w:val="20"/>
          <w:szCs w:val="20"/>
        </w:rPr>
        <w:t xml:space="preserve"> mas tem sido conservado no tempo pela sabedoria popular chinesa. Em Por</w:t>
      </w:r>
      <w:r w:rsidR="00727FDF">
        <w:rPr>
          <w:rFonts w:ascii="Adelle" w:hAnsi="Adelle"/>
          <w:sz w:val="20"/>
          <w:szCs w:val="20"/>
        </w:rPr>
        <w:t xml:space="preserve">tugal, o provérbio tem um rosto: </w:t>
      </w:r>
      <w:r w:rsidRPr="00953DE5">
        <w:rPr>
          <w:rFonts w:ascii="Adelle" w:hAnsi="Adelle"/>
          <w:sz w:val="20"/>
          <w:szCs w:val="20"/>
        </w:rPr>
        <w:t>9 de dezembro de 2014.</w:t>
      </w:r>
    </w:p>
    <w:p w14:paraId="6CB98853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24AFD92E" w14:textId="77777777" w:rsidR="00E0565C" w:rsidRPr="00953DE5" w:rsidRDefault="00E0565C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 xml:space="preserve">Quando entrou na sala 6 do Parlamento, Ricardo Salgado </w:t>
      </w:r>
      <w:r w:rsidR="009C168A" w:rsidRPr="00953DE5">
        <w:rPr>
          <w:rFonts w:ascii="Adelle" w:hAnsi="Adelle"/>
          <w:sz w:val="20"/>
          <w:szCs w:val="20"/>
        </w:rPr>
        <w:t>enfrentou uma</w:t>
      </w:r>
      <w:r w:rsidRPr="00953DE5">
        <w:rPr>
          <w:rFonts w:ascii="Adelle" w:hAnsi="Adelle"/>
          <w:sz w:val="20"/>
          <w:szCs w:val="20"/>
        </w:rPr>
        <w:t xml:space="preserve"> muralha de fotógrafos que, </w:t>
      </w:r>
      <w:r w:rsidR="009E2934">
        <w:rPr>
          <w:rFonts w:ascii="Adelle" w:hAnsi="Adelle"/>
          <w:sz w:val="20"/>
          <w:szCs w:val="20"/>
        </w:rPr>
        <w:t>simultaneamente</w:t>
      </w:r>
      <w:r w:rsidRPr="00953DE5">
        <w:rPr>
          <w:rFonts w:ascii="Adelle" w:hAnsi="Adelle"/>
          <w:sz w:val="20"/>
          <w:szCs w:val="20"/>
        </w:rPr>
        <w:t xml:space="preserve">, dispararam </w:t>
      </w:r>
      <w:r w:rsidRPr="00E7146F">
        <w:rPr>
          <w:rFonts w:ascii="Adelle" w:hAnsi="Adelle"/>
          <w:sz w:val="20"/>
          <w:szCs w:val="20"/>
        </w:rPr>
        <w:t xml:space="preserve">flashes </w:t>
      </w:r>
      <w:r w:rsidRPr="00953DE5">
        <w:rPr>
          <w:rFonts w:ascii="Adelle" w:hAnsi="Adelle"/>
          <w:sz w:val="20"/>
          <w:szCs w:val="20"/>
        </w:rPr>
        <w:t xml:space="preserve">sem parar durante </w:t>
      </w:r>
      <w:r w:rsidR="00A54001">
        <w:rPr>
          <w:rFonts w:ascii="Adelle" w:hAnsi="Adelle"/>
          <w:sz w:val="20"/>
          <w:szCs w:val="20"/>
        </w:rPr>
        <w:t>longos</w:t>
      </w:r>
      <w:r w:rsidR="00A54001" w:rsidRPr="00953DE5">
        <w:rPr>
          <w:rFonts w:ascii="Adelle" w:hAnsi="Adelle"/>
          <w:sz w:val="20"/>
          <w:szCs w:val="20"/>
        </w:rPr>
        <w:t xml:space="preserve"> </w:t>
      </w:r>
      <w:r w:rsidRPr="00953DE5">
        <w:rPr>
          <w:rFonts w:ascii="Adelle" w:hAnsi="Adelle"/>
          <w:sz w:val="20"/>
          <w:szCs w:val="20"/>
        </w:rPr>
        <w:t>minutos.</w:t>
      </w:r>
    </w:p>
    <w:p w14:paraId="092B8B76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6691E7DC" w14:textId="77777777" w:rsidR="00464BFA" w:rsidRPr="00953DE5" w:rsidRDefault="009E0793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 xml:space="preserve">Vários jornalistas </w:t>
      </w:r>
      <w:r w:rsidR="00E7146F">
        <w:rPr>
          <w:rFonts w:ascii="Adelle" w:hAnsi="Adelle"/>
          <w:sz w:val="20"/>
          <w:szCs w:val="20"/>
        </w:rPr>
        <w:t xml:space="preserve">se </w:t>
      </w:r>
      <w:r w:rsidRPr="00953DE5">
        <w:rPr>
          <w:rFonts w:ascii="Adelle" w:hAnsi="Adelle"/>
          <w:sz w:val="20"/>
          <w:szCs w:val="20"/>
        </w:rPr>
        <w:t>sentaram no chão e nos degraus</w:t>
      </w:r>
      <w:r w:rsidR="00006E51" w:rsidRPr="00953DE5">
        <w:rPr>
          <w:rFonts w:ascii="Adelle" w:hAnsi="Adelle"/>
          <w:sz w:val="20"/>
          <w:szCs w:val="20"/>
        </w:rPr>
        <w:t xml:space="preserve"> de madeira</w:t>
      </w:r>
      <w:r w:rsidRPr="00953DE5">
        <w:rPr>
          <w:rFonts w:ascii="Adelle" w:hAnsi="Adelle"/>
          <w:sz w:val="20"/>
          <w:szCs w:val="20"/>
        </w:rPr>
        <w:t>, porque os lugares eram poucos para tanta curiosidade.</w:t>
      </w:r>
      <w:r w:rsidR="00A04785" w:rsidRPr="00953DE5">
        <w:rPr>
          <w:rFonts w:ascii="Adelle" w:hAnsi="Adelle"/>
          <w:sz w:val="20"/>
          <w:szCs w:val="20"/>
        </w:rPr>
        <w:t xml:space="preserve"> Eram as primeiras</w:t>
      </w:r>
      <w:r w:rsidR="009C168A" w:rsidRPr="00953DE5">
        <w:rPr>
          <w:rFonts w:ascii="Adelle" w:hAnsi="Adelle"/>
          <w:sz w:val="20"/>
          <w:szCs w:val="20"/>
        </w:rPr>
        <w:t xml:space="preserve"> declarações</w:t>
      </w:r>
      <w:r w:rsidR="00E7146F">
        <w:rPr>
          <w:rFonts w:ascii="Adelle" w:hAnsi="Adelle"/>
          <w:sz w:val="20"/>
          <w:szCs w:val="20"/>
        </w:rPr>
        <w:t xml:space="preserve"> de Ricardo Salgado</w:t>
      </w:r>
      <w:r w:rsidR="00A04785" w:rsidRPr="00953DE5">
        <w:rPr>
          <w:rFonts w:ascii="Adelle" w:hAnsi="Adelle"/>
          <w:sz w:val="20"/>
          <w:szCs w:val="20"/>
        </w:rPr>
        <w:t xml:space="preserve"> em </w:t>
      </w:r>
      <w:r w:rsidR="00A43B27">
        <w:rPr>
          <w:rFonts w:ascii="Adelle" w:hAnsi="Adelle"/>
          <w:sz w:val="20"/>
          <w:szCs w:val="20"/>
        </w:rPr>
        <w:t>oito</w:t>
      </w:r>
      <w:r w:rsidR="00A04785" w:rsidRPr="00953DE5">
        <w:rPr>
          <w:rFonts w:ascii="Adelle" w:hAnsi="Adelle"/>
          <w:sz w:val="20"/>
          <w:szCs w:val="20"/>
        </w:rPr>
        <w:t xml:space="preserve"> meses, as primeiras desde o desaparecimento do histórico Banco Espírito Santo</w:t>
      </w:r>
      <w:r w:rsidR="009E2934">
        <w:rPr>
          <w:rFonts w:ascii="Adelle" w:hAnsi="Adelle"/>
          <w:sz w:val="20"/>
          <w:szCs w:val="20"/>
        </w:rPr>
        <w:t xml:space="preserve">. </w:t>
      </w:r>
      <w:r w:rsidR="009C168A" w:rsidRPr="00953DE5">
        <w:rPr>
          <w:rFonts w:ascii="Adelle" w:hAnsi="Adelle"/>
          <w:sz w:val="20"/>
          <w:szCs w:val="20"/>
        </w:rPr>
        <w:t>O que diria Salgado?</w:t>
      </w:r>
      <w:r w:rsidR="00E7146F">
        <w:rPr>
          <w:rFonts w:ascii="Adelle" w:hAnsi="Adelle"/>
          <w:sz w:val="20"/>
          <w:szCs w:val="20"/>
        </w:rPr>
        <w:t xml:space="preserve"> </w:t>
      </w:r>
      <w:r w:rsidR="009C168A" w:rsidRPr="00953DE5">
        <w:rPr>
          <w:rFonts w:ascii="Adelle" w:hAnsi="Adelle"/>
          <w:sz w:val="20"/>
          <w:szCs w:val="20"/>
        </w:rPr>
        <w:t>Quem iria atacar?</w:t>
      </w:r>
      <w:r w:rsidR="00E7146F">
        <w:rPr>
          <w:rFonts w:ascii="Adelle" w:hAnsi="Adelle"/>
          <w:sz w:val="20"/>
          <w:szCs w:val="20"/>
        </w:rPr>
        <w:t xml:space="preserve"> </w:t>
      </w:r>
      <w:r w:rsidR="009C168A" w:rsidRPr="00953DE5">
        <w:rPr>
          <w:rFonts w:ascii="Adelle" w:hAnsi="Adelle"/>
          <w:sz w:val="20"/>
          <w:szCs w:val="20"/>
        </w:rPr>
        <w:t>Como se defenderia e co</w:t>
      </w:r>
      <w:r w:rsidR="009E2934">
        <w:rPr>
          <w:rFonts w:ascii="Adelle" w:hAnsi="Adelle"/>
          <w:sz w:val="20"/>
          <w:szCs w:val="20"/>
        </w:rPr>
        <w:t>mo justificaria a queda do BES?</w:t>
      </w:r>
      <w:r w:rsidRPr="00953DE5">
        <w:rPr>
          <w:rFonts w:ascii="Adelle" w:hAnsi="Adelle"/>
          <w:sz w:val="20"/>
          <w:szCs w:val="20"/>
        </w:rPr>
        <w:t xml:space="preserve"> O antigo banqueiro respondeu num</w:t>
      </w:r>
      <w:r w:rsidR="009C168A" w:rsidRPr="00953DE5">
        <w:rPr>
          <w:rFonts w:ascii="Adelle" w:hAnsi="Adelle"/>
          <w:sz w:val="20"/>
          <w:szCs w:val="20"/>
        </w:rPr>
        <w:t xml:space="preserve"> longo </w:t>
      </w:r>
      <w:r w:rsidRPr="00953DE5">
        <w:rPr>
          <w:rFonts w:ascii="Adelle" w:hAnsi="Adelle"/>
          <w:sz w:val="20"/>
          <w:szCs w:val="20"/>
        </w:rPr>
        <w:t xml:space="preserve">e pausado </w:t>
      </w:r>
      <w:r w:rsidR="00E0565C" w:rsidRPr="00953DE5">
        <w:rPr>
          <w:rFonts w:ascii="Adelle" w:hAnsi="Adelle"/>
          <w:sz w:val="20"/>
          <w:szCs w:val="20"/>
        </w:rPr>
        <w:t>discurso de 50 páginas</w:t>
      </w:r>
      <w:r w:rsidR="009C168A" w:rsidRPr="00953DE5">
        <w:rPr>
          <w:rFonts w:ascii="Adelle" w:hAnsi="Adelle"/>
          <w:sz w:val="20"/>
          <w:szCs w:val="20"/>
        </w:rPr>
        <w:t xml:space="preserve">, </w:t>
      </w:r>
      <w:r w:rsidRPr="00953DE5">
        <w:rPr>
          <w:rFonts w:ascii="Adelle" w:hAnsi="Adelle"/>
          <w:sz w:val="20"/>
          <w:szCs w:val="20"/>
        </w:rPr>
        <w:t>40 minutos que se resumem a duas</w:t>
      </w:r>
      <w:r w:rsidR="009C168A" w:rsidRPr="00953DE5">
        <w:rPr>
          <w:rFonts w:ascii="Adelle" w:hAnsi="Adelle"/>
          <w:sz w:val="20"/>
          <w:szCs w:val="20"/>
        </w:rPr>
        <w:t xml:space="preserve"> frases</w:t>
      </w:r>
      <w:r w:rsidR="00A04785" w:rsidRPr="00953DE5">
        <w:rPr>
          <w:rFonts w:ascii="Adelle" w:hAnsi="Adelle"/>
          <w:sz w:val="20"/>
          <w:szCs w:val="20"/>
        </w:rPr>
        <w:t>: “Quando um leopardo morre</w:t>
      </w:r>
      <w:r w:rsidR="00A54001">
        <w:rPr>
          <w:rFonts w:ascii="Adelle" w:hAnsi="Adelle"/>
          <w:sz w:val="20"/>
          <w:szCs w:val="20"/>
        </w:rPr>
        <w:t>,</w:t>
      </w:r>
      <w:r w:rsidR="00E7146F">
        <w:rPr>
          <w:rFonts w:ascii="Adelle" w:hAnsi="Adelle"/>
          <w:sz w:val="20"/>
          <w:szCs w:val="20"/>
        </w:rPr>
        <w:t xml:space="preserve"> deixa</w:t>
      </w:r>
      <w:r w:rsidR="00A04785" w:rsidRPr="00953DE5">
        <w:rPr>
          <w:rFonts w:ascii="Adelle" w:hAnsi="Adelle"/>
          <w:sz w:val="20"/>
          <w:szCs w:val="20"/>
        </w:rPr>
        <w:t xml:space="preserve"> sua pele. Quando um homem morre</w:t>
      </w:r>
      <w:r w:rsidR="00A54001">
        <w:rPr>
          <w:rFonts w:ascii="Adelle" w:hAnsi="Adelle"/>
          <w:sz w:val="20"/>
          <w:szCs w:val="20"/>
        </w:rPr>
        <w:t>,</w:t>
      </w:r>
      <w:r w:rsidR="00A04785" w:rsidRPr="00953DE5">
        <w:rPr>
          <w:rFonts w:ascii="Adelle" w:hAnsi="Adelle"/>
          <w:sz w:val="20"/>
          <w:szCs w:val="20"/>
        </w:rPr>
        <w:t xml:space="preserve"> deixa</w:t>
      </w:r>
      <w:r w:rsidR="009E2934">
        <w:rPr>
          <w:rFonts w:ascii="Adelle" w:hAnsi="Adelle"/>
          <w:sz w:val="20"/>
          <w:szCs w:val="20"/>
        </w:rPr>
        <w:t xml:space="preserve"> sua reputação</w:t>
      </w:r>
      <w:r w:rsidR="00A04785" w:rsidRPr="00953DE5">
        <w:rPr>
          <w:rFonts w:ascii="Adelle" w:hAnsi="Adelle"/>
          <w:sz w:val="20"/>
          <w:szCs w:val="20"/>
        </w:rPr>
        <w:t>”</w:t>
      </w:r>
      <w:r w:rsidR="009E2934">
        <w:rPr>
          <w:rFonts w:ascii="Adelle" w:hAnsi="Adelle"/>
          <w:sz w:val="20"/>
          <w:szCs w:val="20"/>
        </w:rPr>
        <w:t>.</w:t>
      </w:r>
    </w:p>
    <w:p w14:paraId="0678D365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64526F74" w14:textId="77777777" w:rsidR="004E25D9" w:rsidRPr="00953DE5" w:rsidRDefault="00205C80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 xml:space="preserve">Seria muito difícil escrever sobre o sistema financeiro </w:t>
      </w:r>
      <w:r w:rsidR="008A2CD7" w:rsidRPr="00953DE5">
        <w:rPr>
          <w:rFonts w:ascii="Adelle" w:hAnsi="Adelle"/>
          <w:sz w:val="20"/>
          <w:szCs w:val="20"/>
        </w:rPr>
        <w:t xml:space="preserve">português </w:t>
      </w:r>
      <w:r w:rsidRPr="00953DE5">
        <w:rPr>
          <w:rFonts w:ascii="Adelle" w:hAnsi="Adelle"/>
          <w:sz w:val="20"/>
          <w:szCs w:val="20"/>
        </w:rPr>
        <w:t>sem recordar es</w:t>
      </w:r>
      <w:r w:rsidR="00E7146F">
        <w:rPr>
          <w:rFonts w:ascii="Adelle" w:hAnsi="Adelle"/>
          <w:sz w:val="20"/>
          <w:szCs w:val="20"/>
        </w:rPr>
        <w:t>s</w:t>
      </w:r>
      <w:r w:rsidRPr="00953DE5">
        <w:rPr>
          <w:rFonts w:ascii="Adelle" w:hAnsi="Adelle"/>
          <w:sz w:val="20"/>
          <w:szCs w:val="20"/>
        </w:rPr>
        <w:t xml:space="preserve">e episódio. Em apenas </w:t>
      </w:r>
      <w:r w:rsidR="00A54001">
        <w:rPr>
          <w:rFonts w:ascii="Adelle" w:hAnsi="Adelle"/>
          <w:sz w:val="20"/>
          <w:szCs w:val="20"/>
        </w:rPr>
        <w:t>sete</w:t>
      </w:r>
      <w:r w:rsidRPr="00953DE5">
        <w:rPr>
          <w:rFonts w:ascii="Adelle" w:hAnsi="Adelle"/>
          <w:sz w:val="20"/>
          <w:szCs w:val="20"/>
        </w:rPr>
        <w:t xml:space="preserve"> anos, Portugal viu desaparecer </w:t>
      </w:r>
      <w:r w:rsidR="00A54001">
        <w:rPr>
          <w:rFonts w:ascii="Adelle" w:hAnsi="Adelle"/>
          <w:sz w:val="20"/>
          <w:szCs w:val="20"/>
        </w:rPr>
        <w:t>quatro</w:t>
      </w:r>
      <w:r w:rsidRPr="00953DE5">
        <w:rPr>
          <w:rFonts w:ascii="Adelle" w:hAnsi="Adelle"/>
          <w:sz w:val="20"/>
          <w:szCs w:val="20"/>
        </w:rPr>
        <w:t xml:space="preserve"> bancos nacionais. Todos considerados intocáveis – tal como </w:t>
      </w:r>
      <w:r w:rsidR="00A04785" w:rsidRPr="00953DE5">
        <w:rPr>
          <w:rFonts w:ascii="Adelle" w:hAnsi="Adelle"/>
          <w:sz w:val="20"/>
          <w:szCs w:val="20"/>
        </w:rPr>
        <w:t xml:space="preserve">sua </w:t>
      </w:r>
      <w:r w:rsidRPr="00953DE5">
        <w:rPr>
          <w:rFonts w:ascii="Adelle" w:hAnsi="Adelle"/>
          <w:sz w:val="20"/>
          <w:szCs w:val="20"/>
        </w:rPr>
        <w:t xml:space="preserve">reputação </w:t>
      </w:r>
      <w:r w:rsidR="00A04785" w:rsidRPr="00953DE5">
        <w:rPr>
          <w:rFonts w:ascii="Adelle" w:hAnsi="Adelle"/>
          <w:sz w:val="20"/>
          <w:szCs w:val="20"/>
        </w:rPr>
        <w:t xml:space="preserve">e a reputação </w:t>
      </w:r>
      <w:r w:rsidRPr="00953DE5">
        <w:rPr>
          <w:rFonts w:ascii="Adelle" w:hAnsi="Adelle"/>
          <w:sz w:val="20"/>
          <w:szCs w:val="20"/>
        </w:rPr>
        <w:t xml:space="preserve">dos </w:t>
      </w:r>
      <w:r w:rsidR="00A57D0A" w:rsidRPr="00953DE5">
        <w:rPr>
          <w:rFonts w:ascii="Adelle" w:hAnsi="Adelle"/>
          <w:sz w:val="20"/>
          <w:szCs w:val="20"/>
        </w:rPr>
        <w:t>gestores</w:t>
      </w:r>
      <w:r w:rsidRPr="00953DE5">
        <w:rPr>
          <w:rFonts w:ascii="Adelle" w:hAnsi="Adelle"/>
          <w:sz w:val="20"/>
          <w:szCs w:val="20"/>
        </w:rPr>
        <w:t xml:space="preserve"> que os lideravam. </w:t>
      </w:r>
      <w:r w:rsidR="00A04785" w:rsidRPr="00953DE5">
        <w:rPr>
          <w:rFonts w:ascii="Adelle" w:hAnsi="Adelle"/>
          <w:sz w:val="20"/>
          <w:szCs w:val="20"/>
        </w:rPr>
        <w:t xml:space="preserve">E se há lição que </w:t>
      </w:r>
      <w:r w:rsidR="00A57D0A" w:rsidRPr="00953DE5">
        <w:rPr>
          <w:rFonts w:ascii="Adelle" w:hAnsi="Adelle"/>
          <w:sz w:val="20"/>
          <w:szCs w:val="20"/>
        </w:rPr>
        <w:t>es</w:t>
      </w:r>
      <w:r w:rsidR="00E7146F">
        <w:rPr>
          <w:rFonts w:ascii="Adelle" w:hAnsi="Adelle"/>
          <w:sz w:val="20"/>
          <w:szCs w:val="20"/>
        </w:rPr>
        <w:t>s</w:t>
      </w:r>
      <w:r w:rsidR="00A57D0A" w:rsidRPr="00953DE5">
        <w:rPr>
          <w:rFonts w:ascii="Adelle" w:hAnsi="Adelle"/>
          <w:sz w:val="20"/>
          <w:szCs w:val="20"/>
        </w:rPr>
        <w:t>es acontecimentos</w:t>
      </w:r>
      <w:r w:rsidR="00A04785" w:rsidRPr="00953DE5">
        <w:rPr>
          <w:rFonts w:ascii="Adelle" w:hAnsi="Adelle"/>
          <w:sz w:val="20"/>
          <w:szCs w:val="20"/>
        </w:rPr>
        <w:t xml:space="preserve"> deram à banca nacional é a importân</w:t>
      </w:r>
      <w:r w:rsidR="008A2CD7" w:rsidRPr="00953DE5">
        <w:rPr>
          <w:rFonts w:ascii="Adelle" w:hAnsi="Adelle"/>
          <w:sz w:val="20"/>
          <w:szCs w:val="20"/>
        </w:rPr>
        <w:t xml:space="preserve">cia da reputação e da </w:t>
      </w:r>
      <w:r w:rsidR="00A57D0A" w:rsidRPr="00953DE5">
        <w:rPr>
          <w:rFonts w:ascii="Adelle" w:hAnsi="Adelle"/>
          <w:sz w:val="20"/>
          <w:szCs w:val="20"/>
        </w:rPr>
        <w:t>credibilidade</w:t>
      </w:r>
      <w:r w:rsidR="008A2CD7" w:rsidRPr="00953DE5">
        <w:rPr>
          <w:rFonts w:ascii="Adelle" w:hAnsi="Adelle"/>
          <w:sz w:val="20"/>
          <w:szCs w:val="20"/>
        </w:rPr>
        <w:t xml:space="preserve">, que, </w:t>
      </w:r>
      <w:r w:rsidR="00A04785" w:rsidRPr="00953DE5">
        <w:rPr>
          <w:rFonts w:ascii="Adelle" w:hAnsi="Adelle"/>
          <w:sz w:val="20"/>
          <w:szCs w:val="20"/>
        </w:rPr>
        <w:t>afinal</w:t>
      </w:r>
      <w:r w:rsidR="008A2CD7" w:rsidRPr="00953DE5">
        <w:rPr>
          <w:rFonts w:ascii="Adelle" w:hAnsi="Adelle"/>
          <w:sz w:val="20"/>
          <w:szCs w:val="20"/>
        </w:rPr>
        <w:t>,</w:t>
      </w:r>
      <w:r w:rsidR="00A04785" w:rsidRPr="00953DE5">
        <w:rPr>
          <w:rFonts w:ascii="Adelle" w:hAnsi="Adelle"/>
          <w:sz w:val="20"/>
          <w:szCs w:val="20"/>
        </w:rPr>
        <w:t xml:space="preserve"> não são apenas </w:t>
      </w:r>
      <w:r w:rsidR="00A57D0A" w:rsidRPr="00953DE5">
        <w:rPr>
          <w:rFonts w:ascii="Adelle" w:hAnsi="Adelle"/>
          <w:sz w:val="20"/>
          <w:szCs w:val="20"/>
        </w:rPr>
        <w:t>indicadores de imagem</w:t>
      </w:r>
      <w:r w:rsidR="00A04785" w:rsidRPr="00953DE5">
        <w:rPr>
          <w:rFonts w:ascii="Adelle" w:hAnsi="Adelle"/>
          <w:sz w:val="20"/>
          <w:szCs w:val="20"/>
        </w:rPr>
        <w:t xml:space="preserve"> ou conceitos</w:t>
      </w:r>
      <w:r w:rsidR="00A57D0A" w:rsidRPr="00953DE5">
        <w:rPr>
          <w:rFonts w:ascii="Adelle" w:hAnsi="Adelle"/>
          <w:sz w:val="20"/>
          <w:szCs w:val="20"/>
        </w:rPr>
        <w:t xml:space="preserve"> de comunicação</w:t>
      </w:r>
      <w:r w:rsidR="00A04785" w:rsidRPr="00953DE5">
        <w:rPr>
          <w:rFonts w:ascii="Adelle" w:hAnsi="Adelle"/>
          <w:sz w:val="20"/>
          <w:szCs w:val="20"/>
        </w:rPr>
        <w:t xml:space="preserve"> para </w:t>
      </w:r>
      <w:r w:rsidR="009E0793" w:rsidRPr="00953DE5">
        <w:rPr>
          <w:rFonts w:ascii="Adelle" w:hAnsi="Adelle"/>
          <w:sz w:val="20"/>
          <w:szCs w:val="20"/>
        </w:rPr>
        <w:t xml:space="preserve">atrair </w:t>
      </w:r>
      <w:r w:rsidR="00A04785" w:rsidRPr="00953DE5">
        <w:rPr>
          <w:rFonts w:ascii="Adelle" w:hAnsi="Adelle"/>
          <w:sz w:val="20"/>
          <w:szCs w:val="20"/>
        </w:rPr>
        <w:t>clientes. Porque</w:t>
      </w:r>
      <w:r w:rsidR="00E7146F">
        <w:rPr>
          <w:rFonts w:ascii="Adelle" w:hAnsi="Adelle"/>
          <w:sz w:val="20"/>
          <w:szCs w:val="20"/>
        </w:rPr>
        <w:t>,</w:t>
      </w:r>
      <w:r w:rsidR="00A04785" w:rsidRPr="00953DE5">
        <w:rPr>
          <w:rFonts w:ascii="Adelle" w:hAnsi="Adelle"/>
          <w:sz w:val="20"/>
          <w:szCs w:val="20"/>
        </w:rPr>
        <w:t xml:space="preserve"> quando falham, os clientes </w:t>
      </w:r>
      <w:r w:rsidR="00CC41CB" w:rsidRPr="00953DE5">
        <w:rPr>
          <w:rFonts w:ascii="Adelle" w:hAnsi="Adelle"/>
          <w:sz w:val="20"/>
          <w:szCs w:val="20"/>
        </w:rPr>
        <w:t>reagem</w:t>
      </w:r>
      <w:r w:rsidR="004E25D9" w:rsidRPr="00953DE5">
        <w:rPr>
          <w:rFonts w:ascii="Adelle" w:hAnsi="Adelle"/>
          <w:sz w:val="20"/>
          <w:szCs w:val="20"/>
        </w:rPr>
        <w:t>.</w:t>
      </w:r>
    </w:p>
    <w:p w14:paraId="498AA3F6" w14:textId="77777777" w:rsidR="00DE7F37" w:rsidRPr="00953DE5" w:rsidRDefault="00DE7F37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66C0E0A4" w14:textId="77777777" w:rsidR="00DE7F37" w:rsidRPr="00953DE5" w:rsidRDefault="00DE7F37" w:rsidP="00A124EE">
      <w:pPr>
        <w:spacing w:after="0" w:line="240" w:lineRule="auto"/>
        <w:jc w:val="both"/>
        <w:rPr>
          <w:rFonts w:ascii="Adelle" w:hAnsi="Adelle"/>
          <w:b/>
          <w:sz w:val="20"/>
          <w:szCs w:val="20"/>
        </w:rPr>
      </w:pPr>
      <w:r w:rsidRPr="00953DE5">
        <w:rPr>
          <w:rFonts w:ascii="Adelle" w:hAnsi="Adelle"/>
          <w:b/>
          <w:sz w:val="20"/>
          <w:szCs w:val="20"/>
        </w:rPr>
        <w:t xml:space="preserve">O </w:t>
      </w:r>
      <w:r w:rsidR="00A14320" w:rsidRPr="00953DE5">
        <w:rPr>
          <w:rFonts w:ascii="Adelle" w:hAnsi="Adelle"/>
          <w:b/>
          <w:sz w:val="20"/>
          <w:szCs w:val="20"/>
        </w:rPr>
        <w:t>valor da reputação</w:t>
      </w:r>
    </w:p>
    <w:p w14:paraId="1076F056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b/>
          <w:sz w:val="20"/>
          <w:szCs w:val="20"/>
        </w:rPr>
      </w:pPr>
    </w:p>
    <w:p w14:paraId="3DEED747" w14:textId="77777777" w:rsidR="00135040" w:rsidRPr="00953DE5" w:rsidRDefault="00006E51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>Analisemos</w:t>
      </w:r>
      <w:r w:rsidR="009C168A" w:rsidRPr="00953DE5">
        <w:rPr>
          <w:rFonts w:ascii="Adelle" w:hAnsi="Adelle"/>
          <w:sz w:val="20"/>
          <w:szCs w:val="20"/>
        </w:rPr>
        <w:t xml:space="preserve"> o caso do Banif. </w:t>
      </w:r>
      <w:r w:rsidR="004E25D9" w:rsidRPr="00953DE5">
        <w:rPr>
          <w:rFonts w:ascii="Adelle" w:hAnsi="Adelle"/>
          <w:sz w:val="20"/>
          <w:szCs w:val="20"/>
        </w:rPr>
        <w:t xml:space="preserve">Em dezembro de 2015, </w:t>
      </w:r>
      <w:r w:rsidRPr="00953DE5">
        <w:rPr>
          <w:rFonts w:ascii="Adelle" w:hAnsi="Adelle"/>
          <w:sz w:val="20"/>
          <w:szCs w:val="20"/>
        </w:rPr>
        <w:t xml:space="preserve">num domingo </w:t>
      </w:r>
      <w:r w:rsidR="009E0793" w:rsidRPr="00953DE5">
        <w:rPr>
          <w:rFonts w:ascii="Adelle" w:hAnsi="Adelle"/>
          <w:sz w:val="20"/>
          <w:szCs w:val="20"/>
        </w:rPr>
        <w:t>de futebol</w:t>
      </w:r>
      <w:r w:rsidR="00A04785" w:rsidRPr="00953DE5">
        <w:rPr>
          <w:rFonts w:ascii="Adelle" w:hAnsi="Adelle"/>
          <w:sz w:val="20"/>
          <w:szCs w:val="20"/>
        </w:rPr>
        <w:t>,</w:t>
      </w:r>
      <w:r w:rsidRPr="00953DE5">
        <w:rPr>
          <w:rFonts w:ascii="Adelle" w:hAnsi="Adelle"/>
          <w:sz w:val="20"/>
          <w:szCs w:val="20"/>
        </w:rPr>
        <w:t xml:space="preserve"> </w:t>
      </w:r>
      <w:r w:rsidR="004E25D9" w:rsidRPr="00953DE5">
        <w:rPr>
          <w:rFonts w:ascii="Adelle" w:hAnsi="Adelle"/>
          <w:sz w:val="20"/>
          <w:szCs w:val="20"/>
        </w:rPr>
        <w:t>noite</w:t>
      </w:r>
      <w:r w:rsidR="00135040" w:rsidRPr="00953DE5">
        <w:rPr>
          <w:rFonts w:ascii="Adelle" w:hAnsi="Adelle"/>
          <w:sz w:val="20"/>
          <w:szCs w:val="20"/>
        </w:rPr>
        <w:t xml:space="preserve"> sagrada para os amantes do </w:t>
      </w:r>
      <w:r w:rsidR="00A54001">
        <w:rPr>
          <w:rFonts w:ascii="Adelle" w:hAnsi="Adelle"/>
          <w:sz w:val="20"/>
          <w:szCs w:val="20"/>
        </w:rPr>
        <w:t>esporte</w:t>
      </w:r>
      <w:r w:rsidR="00135040" w:rsidRPr="00953DE5">
        <w:rPr>
          <w:rFonts w:ascii="Adelle" w:hAnsi="Adelle"/>
          <w:sz w:val="20"/>
          <w:szCs w:val="20"/>
        </w:rPr>
        <w:t xml:space="preserve"> e </w:t>
      </w:r>
      <w:r w:rsidR="004E25D9" w:rsidRPr="00953DE5">
        <w:rPr>
          <w:rFonts w:ascii="Adelle" w:hAnsi="Adelle"/>
          <w:sz w:val="20"/>
          <w:szCs w:val="20"/>
        </w:rPr>
        <w:t xml:space="preserve">horário nobre </w:t>
      </w:r>
      <w:r w:rsidR="00135040" w:rsidRPr="00953DE5">
        <w:rPr>
          <w:rFonts w:ascii="Adelle" w:hAnsi="Adelle"/>
          <w:sz w:val="20"/>
          <w:szCs w:val="20"/>
        </w:rPr>
        <w:t xml:space="preserve">para as audiências televisivas, surge uma notícia de rodapé dando conta de </w:t>
      </w:r>
      <w:r w:rsidR="009C168A" w:rsidRPr="00953DE5">
        <w:rPr>
          <w:rFonts w:ascii="Adelle" w:hAnsi="Adelle"/>
          <w:sz w:val="20"/>
          <w:szCs w:val="20"/>
        </w:rPr>
        <w:t>que o banco estaria em risco</w:t>
      </w:r>
      <w:r w:rsidR="00135040" w:rsidRPr="00953DE5">
        <w:rPr>
          <w:rFonts w:ascii="Adelle" w:hAnsi="Adelle"/>
          <w:sz w:val="20"/>
          <w:szCs w:val="20"/>
        </w:rPr>
        <w:t xml:space="preserve"> e iria fechar n</w:t>
      </w:r>
      <w:r w:rsidR="00A14320">
        <w:rPr>
          <w:rFonts w:ascii="Adelle" w:hAnsi="Adelle"/>
          <w:sz w:val="20"/>
          <w:szCs w:val="20"/>
        </w:rPr>
        <w:t>aquela</w:t>
      </w:r>
      <w:r w:rsidR="00135040" w:rsidRPr="00953DE5">
        <w:rPr>
          <w:rFonts w:ascii="Adelle" w:hAnsi="Adelle"/>
          <w:sz w:val="20"/>
          <w:szCs w:val="20"/>
        </w:rPr>
        <w:t xml:space="preserve"> semana. </w:t>
      </w:r>
      <w:r w:rsidR="00A54001">
        <w:rPr>
          <w:rFonts w:ascii="Adelle" w:hAnsi="Adelle"/>
          <w:sz w:val="20"/>
          <w:szCs w:val="20"/>
        </w:rPr>
        <w:t>Naquele momento,</w:t>
      </w:r>
      <w:r w:rsidR="00135040" w:rsidRPr="00953DE5">
        <w:rPr>
          <w:rFonts w:ascii="Adelle" w:hAnsi="Adelle"/>
          <w:sz w:val="20"/>
          <w:szCs w:val="20"/>
        </w:rPr>
        <w:t xml:space="preserve"> </w:t>
      </w:r>
      <w:r w:rsidR="004E25D9" w:rsidRPr="00953DE5">
        <w:rPr>
          <w:rFonts w:ascii="Adelle" w:hAnsi="Adelle"/>
          <w:sz w:val="20"/>
          <w:szCs w:val="20"/>
        </w:rPr>
        <w:t>era apenas um boato, mas esse boato</w:t>
      </w:r>
      <w:r w:rsidR="00A54001">
        <w:rPr>
          <w:rFonts w:ascii="Adelle" w:hAnsi="Adelle"/>
          <w:sz w:val="20"/>
          <w:szCs w:val="20"/>
        </w:rPr>
        <w:t xml:space="preserve">, </w:t>
      </w:r>
      <w:r w:rsidR="00135040" w:rsidRPr="00953DE5">
        <w:rPr>
          <w:rFonts w:ascii="Adelle" w:hAnsi="Adelle"/>
          <w:sz w:val="20"/>
          <w:szCs w:val="20"/>
        </w:rPr>
        <w:t xml:space="preserve">que haveria de concretizar-se semanas depois, </w:t>
      </w:r>
      <w:r w:rsidR="004E25D9" w:rsidRPr="00953DE5">
        <w:rPr>
          <w:rFonts w:ascii="Adelle" w:hAnsi="Adelle"/>
          <w:sz w:val="20"/>
          <w:szCs w:val="20"/>
        </w:rPr>
        <w:t xml:space="preserve">custou </w:t>
      </w:r>
      <w:r w:rsidR="00A14320">
        <w:rPr>
          <w:rFonts w:ascii="Adelle" w:hAnsi="Adelle"/>
          <w:sz w:val="20"/>
          <w:szCs w:val="20"/>
        </w:rPr>
        <w:t xml:space="preserve">€ </w:t>
      </w:r>
      <w:r w:rsidR="004E25D9" w:rsidRPr="00953DE5">
        <w:rPr>
          <w:rFonts w:ascii="Adelle" w:hAnsi="Adelle"/>
          <w:sz w:val="20"/>
          <w:szCs w:val="20"/>
        </w:rPr>
        <w:t>900 milhões em fuga de</w:t>
      </w:r>
      <w:r w:rsidR="009C168A" w:rsidRPr="00953DE5">
        <w:rPr>
          <w:rFonts w:ascii="Adelle" w:hAnsi="Adelle"/>
          <w:sz w:val="20"/>
          <w:szCs w:val="20"/>
        </w:rPr>
        <w:t xml:space="preserve"> depósitos</w:t>
      </w:r>
      <w:r w:rsidR="00135040" w:rsidRPr="00953DE5">
        <w:rPr>
          <w:rFonts w:ascii="Adelle" w:hAnsi="Adelle"/>
          <w:sz w:val="20"/>
          <w:szCs w:val="20"/>
        </w:rPr>
        <w:t>, transferidos</w:t>
      </w:r>
      <w:r w:rsidR="004E25D9" w:rsidRPr="00953DE5">
        <w:rPr>
          <w:rFonts w:ascii="Adelle" w:hAnsi="Adelle"/>
          <w:sz w:val="20"/>
          <w:szCs w:val="20"/>
        </w:rPr>
        <w:t xml:space="preserve"> do Banif para outros bancos</w:t>
      </w:r>
      <w:r w:rsidR="00A54001">
        <w:rPr>
          <w:rFonts w:ascii="Adelle" w:hAnsi="Adelle"/>
          <w:sz w:val="20"/>
          <w:szCs w:val="20"/>
        </w:rPr>
        <w:t>,</w:t>
      </w:r>
      <w:r w:rsidR="008A2CD7" w:rsidRPr="00953DE5">
        <w:rPr>
          <w:rFonts w:ascii="Adelle" w:hAnsi="Adelle"/>
          <w:sz w:val="20"/>
          <w:szCs w:val="20"/>
        </w:rPr>
        <w:t xml:space="preserve"> só</w:t>
      </w:r>
      <w:r w:rsidR="004E25D9" w:rsidRPr="00953DE5">
        <w:rPr>
          <w:rFonts w:ascii="Adelle" w:hAnsi="Adelle"/>
          <w:sz w:val="20"/>
          <w:szCs w:val="20"/>
        </w:rPr>
        <w:t xml:space="preserve"> durante a semana seguinte.</w:t>
      </w:r>
      <w:r w:rsidR="009C168A" w:rsidRPr="00953DE5">
        <w:rPr>
          <w:rFonts w:ascii="Adelle" w:hAnsi="Adelle"/>
          <w:sz w:val="20"/>
          <w:szCs w:val="20"/>
        </w:rPr>
        <w:t xml:space="preserve"> </w:t>
      </w:r>
      <w:r w:rsidR="00135040" w:rsidRPr="00953DE5">
        <w:rPr>
          <w:rFonts w:ascii="Adelle" w:hAnsi="Adelle"/>
          <w:sz w:val="20"/>
          <w:szCs w:val="20"/>
        </w:rPr>
        <w:t xml:space="preserve">É apenas um </w:t>
      </w:r>
      <w:r w:rsidR="00A04785" w:rsidRPr="00953DE5">
        <w:rPr>
          <w:rFonts w:ascii="Adelle" w:hAnsi="Adelle"/>
          <w:sz w:val="20"/>
          <w:szCs w:val="20"/>
        </w:rPr>
        <w:t>exemplo de quanto pode custar apenas um</w:t>
      </w:r>
      <w:r w:rsidR="009E2934">
        <w:rPr>
          <w:rFonts w:ascii="Adelle" w:hAnsi="Adelle"/>
          <w:sz w:val="20"/>
          <w:szCs w:val="20"/>
        </w:rPr>
        <w:t>a frase que afete</w:t>
      </w:r>
      <w:r w:rsidR="00135040" w:rsidRPr="00953DE5">
        <w:rPr>
          <w:rFonts w:ascii="Adelle" w:hAnsi="Adelle"/>
          <w:sz w:val="20"/>
          <w:szCs w:val="20"/>
        </w:rPr>
        <w:t xml:space="preserve"> a reputação dos bancos. </w:t>
      </w:r>
      <w:r w:rsidR="00A04785" w:rsidRPr="00953DE5">
        <w:rPr>
          <w:rFonts w:ascii="Adelle" w:hAnsi="Adelle"/>
          <w:sz w:val="20"/>
          <w:szCs w:val="20"/>
        </w:rPr>
        <w:t xml:space="preserve">Contas feitas, </w:t>
      </w:r>
      <w:r w:rsidR="00135040" w:rsidRPr="00953DE5">
        <w:rPr>
          <w:rFonts w:ascii="Adelle" w:hAnsi="Adelle"/>
          <w:sz w:val="20"/>
          <w:szCs w:val="20"/>
        </w:rPr>
        <w:t>haverá poucos setores onde es</w:t>
      </w:r>
      <w:r w:rsidR="00A14320">
        <w:rPr>
          <w:rFonts w:ascii="Adelle" w:hAnsi="Adelle"/>
          <w:sz w:val="20"/>
          <w:szCs w:val="20"/>
        </w:rPr>
        <w:t>s</w:t>
      </w:r>
      <w:r w:rsidR="00135040" w:rsidRPr="00953DE5">
        <w:rPr>
          <w:rFonts w:ascii="Adelle" w:hAnsi="Adelle"/>
          <w:sz w:val="20"/>
          <w:szCs w:val="20"/>
        </w:rPr>
        <w:t>es números s</w:t>
      </w:r>
      <w:r w:rsidR="009E2934">
        <w:rPr>
          <w:rFonts w:ascii="Adelle" w:hAnsi="Adelle"/>
          <w:sz w:val="20"/>
          <w:szCs w:val="20"/>
        </w:rPr>
        <w:t>er</w:t>
      </w:r>
      <w:r w:rsidR="00135040" w:rsidRPr="00953DE5">
        <w:rPr>
          <w:rFonts w:ascii="Adelle" w:hAnsi="Adelle"/>
          <w:sz w:val="20"/>
          <w:szCs w:val="20"/>
        </w:rPr>
        <w:t xml:space="preserve">ão tão visíveis. </w:t>
      </w:r>
      <w:r w:rsidR="004E25D9" w:rsidRPr="00953DE5">
        <w:rPr>
          <w:rFonts w:ascii="Adelle" w:hAnsi="Adelle"/>
          <w:sz w:val="20"/>
          <w:szCs w:val="20"/>
        </w:rPr>
        <w:t>Porque, afinal, n</w:t>
      </w:r>
      <w:r w:rsidR="00A54001">
        <w:rPr>
          <w:rFonts w:ascii="Adelle" w:hAnsi="Adelle"/>
          <w:sz w:val="20"/>
          <w:szCs w:val="20"/>
        </w:rPr>
        <w:t>o setor bancário</w:t>
      </w:r>
      <w:r w:rsidR="00024465">
        <w:rPr>
          <w:rFonts w:ascii="Adelle" w:hAnsi="Adelle"/>
          <w:sz w:val="20"/>
          <w:szCs w:val="20"/>
        </w:rPr>
        <w:t xml:space="preserve"> </w:t>
      </w:r>
      <w:r w:rsidR="00135040" w:rsidRPr="00953DE5">
        <w:rPr>
          <w:rFonts w:ascii="Adelle" w:hAnsi="Adelle"/>
          <w:sz w:val="20"/>
          <w:szCs w:val="20"/>
        </w:rPr>
        <w:t xml:space="preserve">a reputação vale </w:t>
      </w:r>
      <w:r w:rsidR="00A54001">
        <w:rPr>
          <w:rFonts w:ascii="Adelle" w:hAnsi="Adelle"/>
          <w:sz w:val="20"/>
          <w:szCs w:val="20"/>
        </w:rPr>
        <w:t>bilhões</w:t>
      </w:r>
      <w:r w:rsidR="00135040" w:rsidRPr="00953DE5">
        <w:rPr>
          <w:rFonts w:ascii="Adelle" w:hAnsi="Adelle"/>
          <w:sz w:val="20"/>
          <w:szCs w:val="20"/>
        </w:rPr>
        <w:t xml:space="preserve"> de euros.</w:t>
      </w:r>
    </w:p>
    <w:p w14:paraId="0EC595F0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4D15D52E" w14:textId="77777777" w:rsidR="007E0480" w:rsidRPr="00953DE5" w:rsidRDefault="00135040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>R</w:t>
      </w:r>
      <w:r w:rsidR="009C168A" w:rsidRPr="00953DE5">
        <w:rPr>
          <w:rFonts w:ascii="Adelle" w:hAnsi="Adelle"/>
          <w:sz w:val="20"/>
          <w:szCs w:val="20"/>
        </w:rPr>
        <w:t>ecuperar a reputação</w:t>
      </w:r>
      <w:r w:rsidR="004E25D9" w:rsidRPr="00953DE5">
        <w:rPr>
          <w:rFonts w:ascii="Adelle" w:hAnsi="Adelle"/>
          <w:sz w:val="20"/>
          <w:szCs w:val="20"/>
        </w:rPr>
        <w:t>! É</w:t>
      </w:r>
      <w:r w:rsidRPr="00953DE5">
        <w:rPr>
          <w:rFonts w:ascii="Adelle" w:hAnsi="Adelle"/>
          <w:sz w:val="20"/>
          <w:szCs w:val="20"/>
        </w:rPr>
        <w:t xml:space="preserve"> es</w:t>
      </w:r>
      <w:r w:rsidR="00A14320">
        <w:rPr>
          <w:rFonts w:ascii="Adelle" w:hAnsi="Adelle"/>
          <w:sz w:val="20"/>
          <w:szCs w:val="20"/>
        </w:rPr>
        <w:t>s</w:t>
      </w:r>
      <w:r w:rsidRPr="00953DE5">
        <w:rPr>
          <w:rFonts w:ascii="Adelle" w:hAnsi="Adelle"/>
          <w:sz w:val="20"/>
          <w:szCs w:val="20"/>
        </w:rPr>
        <w:t>a a prioridade d</w:t>
      </w:r>
      <w:r w:rsidR="00A54001">
        <w:rPr>
          <w:rFonts w:ascii="Adelle" w:hAnsi="Adelle"/>
          <w:sz w:val="20"/>
          <w:szCs w:val="20"/>
        </w:rPr>
        <w:t xml:space="preserve">o setor bancário </w:t>
      </w:r>
      <w:r w:rsidRPr="00953DE5">
        <w:rPr>
          <w:rFonts w:ascii="Adelle" w:hAnsi="Adelle"/>
          <w:sz w:val="20"/>
          <w:szCs w:val="20"/>
        </w:rPr>
        <w:t>portugu</w:t>
      </w:r>
      <w:r w:rsidR="00A54001">
        <w:rPr>
          <w:rFonts w:ascii="Adelle" w:hAnsi="Adelle"/>
          <w:sz w:val="20"/>
          <w:szCs w:val="20"/>
        </w:rPr>
        <w:t>ê</w:t>
      </w:r>
      <w:r w:rsidRPr="00953DE5">
        <w:rPr>
          <w:rFonts w:ascii="Adelle" w:hAnsi="Adelle"/>
          <w:sz w:val="20"/>
          <w:szCs w:val="20"/>
        </w:rPr>
        <w:t>s, atualmente. Deveria ser, pelo menos</w:t>
      </w:r>
      <w:r w:rsidR="009C168A" w:rsidRPr="00953DE5">
        <w:rPr>
          <w:rFonts w:ascii="Adelle" w:hAnsi="Adelle"/>
          <w:sz w:val="20"/>
          <w:szCs w:val="20"/>
        </w:rPr>
        <w:t xml:space="preserve">. </w:t>
      </w:r>
      <w:r w:rsidR="00FC5D51" w:rsidRPr="00953DE5">
        <w:rPr>
          <w:rFonts w:ascii="Adelle" w:hAnsi="Adelle"/>
          <w:sz w:val="20"/>
          <w:szCs w:val="20"/>
        </w:rPr>
        <w:t xml:space="preserve">Sem ela, e sem </w:t>
      </w:r>
      <w:r w:rsidR="00A57D0A" w:rsidRPr="00953DE5">
        <w:rPr>
          <w:rFonts w:ascii="Adelle" w:hAnsi="Adelle"/>
          <w:sz w:val="20"/>
          <w:szCs w:val="20"/>
        </w:rPr>
        <w:t>iniciar um longo caminho de diálogo e recuperação da confiança d</w:t>
      </w:r>
      <w:r w:rsidR="00A14320">
        <w:rPr>
          <w:rFonts w:ascii="Adelle" w:hAnsi="Adelle"/>
          <w:sz w:val="20"/>
          <w:szCs w:val="20"/>
        </w:rPr>
        <w:t>e</w:t>
      </w:r>
      <w:r w:rsidR="00A57D0A" w:rsidRPr="00953DE5">
        <w:rPr>
          <w:rFonts w:ascii="Adelle" w:hAnsi="Adelle"/>
          <w:sz w:val="20"/>
          <w:szCs w:val="20"/>
        </w:rPr>
        <w:t xml:space="preserve"> seus </w:t>
      </w:r>
      <w:r w:rsidR="00A57D0A" w:rsidRPr="00A14320">
        <w:rPr>
          <w:rFonts w:ascii="Adelle" w:hAnsi="Adelle"/>
          <w:sz w:val="20"/>
          <w:szCs w:val="20"/>
        </w:rPr>
        <w:t>stakeholders</w:t>
      </w:r>
      <w:r w:rsidR="00FC5D51" w:rsidRPr="00A14320">
        <w:rPr>
          <w:rFonts w:ascii="Adelle" w:hAnsi="Adelle"/>
          <w:sz w:val="20"/>
          <w:szCs w:val="20"/>
        </w:rPr>
        <w:t xml:space="preserve">, </w:t>
      </w:r>
      <w:r w:rsidR="00FC5D51" w:rsidRPr="00953DE5">
        <w:rPr>
          <w:rFonts w:ascii="Adelle" w:hAnsi="Adelle"/>
          <w:sz w:val="20"/>
          <w:szCs w:val="20"/>
        </w:rPr>
        <w:t>será mais difícil recuperar a rentabilidade</w:t>
      </w:r>
      <w:r w:rsidR="009E0793" w:rsidRPr="00953DE5">
        <w:rPr>
          <w:rFonts w:ascii="Adelle" w:hAnsi="Adelle"/>
          <w:sz w:val="20"/>
          <w:szCs w:val="20"/>
        </w:rPr>
        <w:t xml:space="preserve"> do negócio</w:t>
      </w:r>
      <w:r w:rsidR="00FC5D51" w:rsidRPr="00953DE5">
        <w:rPr>
          <w:rFonts w:ascii="Adelle" w:hAnsi="Adelle"/>
          <w:sz w:val="20"/>
          <w:szCs w:val="20"/>
        </w:rPr>
        <w:t>.</w:t>
      </w:r>
      <w:r w:rsidR="002A03B4" w:rsidRPr="00953DE5">
        <w:rPr>
          <w:rFonts w:ascii="Adelle" w:hAnsi="Adelle"/>
          <w:sz w:val="20"/>
          <w:szCs w:val="20"/>
        </w:rPr>
        <w:t xml:space="preserve"> </w:t>
      </w:r>
      <w:r w:rsidR="007E0480" w:rsidRPr="00953DE5">
        <w:rPr>
          <w:rFonts w:ascii="Adelle" w:hAnsi="Adelle"/>
          <w:sz w:val="20"/>
          <w:szCs w:val="20"/>
        </w:rPr>
        <w:t>Será o mesmo que dizer, numa linguagem</w:t>
      </w:r>
      <w:r w:rsidRPr="00953DE5">
        <w:rPr>
          <w:rFonts w:ascii="Adelle" w:hAnsi="Adelle"/>
          <w:sz w:val="20"/>
          <w:szCs w:val="20"/>
        </w:rPr>
        <w:t xml:space="preserve"> mais</w:t>
      </w:r>
      <w:r w:rsidR="007E0480" w:rsidRPr="00953DE5">
        <w:rPr>
          <w:rFonts w:ascii="Adelle" w:hAnsi="Adelle"/>
          <w:sz w:val="20"/>
          <w:szCs w:val="20"/>
        </w:rPr>
        <w:t xml:space="preserve"> técnica, que a reputação é</w:t>
      </w:r>
      <w:r w:rsidRPr="00953DE5">
        <w:rPr>
          <w:rFonts w:ascii="Adelle" w:hAnsi="Adelle"/>
          <w:sz w:val="20"/>
          <w:szCs w:val="20"/>
        </w:rPr>
        <w:t>, nes</w:t>
      </w:r>
      <w:r w:rsidR="00A14320">
        <w:rPr>
          <w:rFonts w:ascii="Adelle" w:hAnsi="Adelle"/>
          <w:sz w:val="20"/>
          <w:szCs w:val="20"/>
        </w:rPr>
        <w:t>s</w:t>
      </w:r>
      <w:r w:rsidRPr="00953DE5">
        <w:rPr>
          <w:rFonts w:ascii="Adelle" w:hAnsi="Adelle"/>
          <w:sz w:val="20"/>
          <w:szCs w:val="20"/>
        </w:rPr>
        <w:t>e momento,</w:t>
      </w:r>
      <w:r w:rsidR="005A0D4A" w:rsidRPr="00953DE5">
        <w:rPr>
          <w:rFonts w:ascii="Adelle" w:hAnsi="Adelle"/>
          <w:sz w:val="20"/>
          <w:szCs w:val="20"/>
        </w:rPr>
        <w:t xml:space="preserve"> um</w:t>
      </w:r>
      <w:r w:rsidR="002A03B4" w:rsidRPr="00953DE5">
        <w:rPr>
          <w:rFonts w:ascii="Adelle" w:hAnsi="Adelle"/>
          <w:sz w:val="20"/>
          <w:szCs w:val="20"/>
        </w:rPr>
        <w:t>a espécie de</w:t>
      </w:r>
      <w:r w:rsidR="005A0D4A" w:rsidRPr="00953DE5">
        <w:rPr>
          <w:rFonts w:ascii="Adelle" w:hAnsi="Adelle"/>
          <w:sz w:val="20"/>
          <w:szCs w:val="20"/>
        </w:rPr>
        <w:t xml:space="preserve"> ativo desvalorizado</w:t>
      </w:r>
      <w:r w:rsidR="004E25D9" w:rsidRPr="00953DE5">
        <w:rPr>
          <w:rFonts w:ascii="Adelle" w:hAnsi="Adelle"/>
          <w:sz w:val="20"/>
          <w:szCs w:val="20"/>
        </w:rPr>
        <w:t>. E dizem as regras que, nesses casos, é preciso</w:t>
      </w:r>
      <w:r w:rsidRPr="00953DE5">
        <w:rPr>
          <w:rFonts w:ascii="Adelle" w:hAnsi="Adelle"/>
          <w:sz w:val="20"/>
          <w:szCs w:val="20"/>
        </w:rPr>
        <w:t xml:space="preserve"> </w:t>
      </w:r>
      <w:r w:rsidR="007E0480" w:rsidRPr="00953DE5">
        <w:rPr>
          <w:rFonts w:ascii="Adelle" w:hAnsi="Adelle"/>
          <w:sz w:val="20"/>
          <w:szCs w:val="20"/>
        </w:rPr>
        <w:t xml:space="preserve">reconhecer </w:t>
      </w:r>
      <w:r w:rsidR="004E25D9" w:rsidRPr="00953DE5">
        <w:rPr>
          <w:rFonts w:ascii="Adelle" w:hAnsi="Adelle"/>
          <w:sz w:val="20"/>
          <w:szCs w:val="20"/>
        </w:rPr>
        <w:t>perdas</w:t>
      </w:r>
      <w:r w:rsidR="007E0480" w:rsidRPr="00953DE5">
        <w:rPr>
          <w:rFonts w:ascii="Adelle" w:hAnsi="Adelle"/>
          <w:sz w:val="20"/>
          <w:szCs w:val="20"/>
        </w:rPr>
        <w:t xml:space="preserve"> e</w:t>
      </w:r>
      <w:r w:rsidRPr="00953DE5">
        <w:rPr>
          <w:rFonts w:ascii="Adelle" w:hAnsi="Adelle"/>
          <w:sz w:val="20"/>
          <w:szCs w:val="20"/>
        </w:rPr>
        <w:t>, consequentemente,</w:t>
      </w:r>
      <w:r w:rsidR="007E0480" w:rsidRPr="00953DE5">
        <w:rPr>
          <w:rFonts w:ascii="Adelle" w:hAnsi="Adelle"/>
          <w:sz w:val="20"/>
          <w:szCs w:val="20"/>
        </w:rPr>
        <w:t xml:space="preserve"> constituir provisões</w:t>
      </w:r>
      <w:r w:rsidR="004E25D9" w:rsidRPr="00953DE5">
        <w:rPr>
          <w:rFonts w:ascii="Adelle" w:hAnsi="Adelle"/>
          <w:sz w:val="20"/>
          <w:szCs w:val="20"/>
        </w:rPr>
        <w:t>. Ou seja</w:t>
      </w:r>
      <w:r w:rsidR="00A14320">
        <w:rPr>
          <w:rFonts w:ascii="Adelle" w:hAnsi="Adelle"/>
          <w:sz w:val="20"/>
          <w:szCs w:val="20"/>
        </w:rPr>
        <w:t>,</w:t>
      </w:r>
      <w:r w:rsidR="004E25D9" w:rsidRPr="00953DE5">
        <w:rPr>
          <w:rFonts w:ascii="Adelle" w:hAnsi="Adelle"/>
          <w:sz w:val="20"/>
          <w:szCs w:val="20"/>
        </w:rPr>
        <w:t xml:space="preserve"> é preciso reconstruir a </w:t>
      </w:r>
      <w:r w:rsidR="005A0D4A" w:rsidRPr="00953DE5">
        <w:rPr>
          <w:rFonts w:ascii="Adelle" w:hAnsi="Adelle"/>
          <w:sz w:val="20"/>
          <w:szCs w:val="20"/>
        </w:rPr>
        <w:t>reputa</w:t>
      </w:r>
      <w:r w:rsidR="004E25D9" w:rsidRPr="00953DE5">
        <w:rPr>
          <w:rFonts w:ascii="Adelle" w:hAnsi="Adelle"/>
          <w:sz w:val="20"/>
          <w:szCs w:val="20"/>
        </w:rPr>
        <w:t>ção</w:t>
      </w:r>
      <w:r w:rsidR="005A0D4A" w:rsidRPr="00953DE5">
        <w:rPr>
          <w:rFonts w:ascii="Adelle" w:hAnsi="Adelle"/>
          <w:sz w:val="20"/>
          <w:szCs w:val="20"/>
        </w:rPr>
        <w:t xml:space="preserve"> </w:t>
      </w:r>
      <w:r w:rsidR="007E0480" w:rsidRPr="00953DE5">
        <w:rPr>
          <w:rFonts w:ascii="Adelle" w:hAnsi="Adelle"/>
          <w:sz w:val="20"/>
          <w:szCs w:val="20"/>
        </w:rPr>
        <w:t>para recuperar o equilíbrio</w:t>
      </w:r>
      <w:r w:rsidR="004E25D9" w:rsidRPr="00953DE5">
        <w:rPr>
          <w:rFonts w:ascii="Adelle" w:hAnsi="Adelle"/>
          <w:sz w:val="20"/>
          <w:szCs w:val="20"/>
        </w:rPr>
        <w:t xml:space="preserve"> financeiro</w:t>
      </w:r>
      <w:r w:rsidR="007E0480" w:rsidRPr="00953DE5">
        <w:rPr>
          <w:rFonts w:ascii="Adelle" w:hAnsi="Adelle"/>
          <w:sz w:val="20"/>
          <w:szCs w:val="20"/>
        </w:rPr>
        <w:t>.</w:t>
      </w:r>
      <w:r w:rsidR="002A03B4" w:rsidRPr="00953DE5">
        <w:rPr>
          <w:rFonts w:ascii="Adelle" w:hAnsi="Adelle"/>
          <w:sz w:val="20"/>
          <w:szCs w:val="20"/>
        </w:rPr>
        <w:t xml:space="preserve"> </w:t>
      </w:r>
    </w:p>
    <w:p w14:paraId="59A01A01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6E127F76" w14:textId="77777777" w:rsidR="00DE7F37" w:rsidRPr="00953DE5" w:rsidRDefault="007E0480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>Em Portugal, o c</w:t>
      </w:r>
      <w:r w:rsidR="00A04785" w:rsidRPr="00953DE5">
        <w:rPr>
          <w:rFonts w:ascii="Adelle" w:hAnsi="Adelle"/>
          <w:sz w:val="20"/>
          <w:szCs w:val="20"/>
        </w:rPr>
        <w:t xml:space="preserve">aso BES </w:t>
      </w:r>
      <w:r w:rsidR="009E0793" w:rsidRPr="00953DE5">
        <w:rPr>
          <w:rFonts w:ascii="Adelle" w:hAnsi="Adelle"/>
          <w:sz w:val="20"/>
          <w:szCs w:val="20"/>
        </w:rPr>
        <w:t xml:space="preserve">aconteceu há dois anos e veio alterar </w:t>
      </w:r>
      <w:r w:rsidR="00A14320">
        <w:rPr>
          <w:rFonts w:ascii="Adelle" w:hAnsi="Adelle"/>
          <w:sz w:val="20"/>
          <w:szCs w:val="20"/>
        </w:rPr>
        <w:t>profundamente</w:t>
      </w:r>
      <w:r w:rsidR="009E0793" w:rsidRPr="00953DE5">
        <w:rPr>
          <w:rFonts w:ascii="Adelle" w:hAnsi="Adelle"/>
          <w:sz w:val="20"/>
          <w:szCs w:val="20"/>
        </w:rPr>
        <w:t xml:space="preserve"> a forma como os portugueses passaram a olhar para os bancos</w:t>
      </w:r>
      <w:r w:rsidR="00A57D0A" w:rsidRPr="00953DE5">
        <w:rPr>
          <w:rFonts w:ascii="Adelle" w:hAnsi="Adelle"/>
          <w:sz w:val="20"/>
          <w:szCs w:val="20"/>
        </w:rPr>
        <w:t xml:space="preserve"> e seus gestores</w:t>
      </w:r>
      <w:r w:rsidR="00135040" w:rsidRPr="00953DE5">
        <w:rPr>
          <w:rFonts w:ascii="Adelle" w:hAnsi="Adelle"/>
          <w:sz w:val="20"/>
          <w:szCs w:val="20"/>
        </w:rPr>
        <w:t xml:space="preserve">, sobretudo, pela dimensão do Grupo Espírito Santo e porque, </w:t>
      </w:r>
      <w:r w:rsidR="00A54001">
        <w:rPr>
          <w:rFonts w:ascii="Adelle" w:hAnsi="Adelle"/>
          <w:sz w:val="20"/>
          <w:szCs w:val="20"/>
        </w:rPr>
        <w:t>na</w:t>
      </w:r>
      <w:r w:rsidR="009E0793" w:rsidRPr="00953DE5">
        <w:rPr>
          <w:rFonts w:ascii="Adelle" w:hAnsi="Adelle"/>
          <w:sz w:val="20"/>
          <w:szCs w:val="20"/>
        </w:rPr>
        <w:t xml:space="preserve"> causa</w:t>
      </w:r>
      <w:r w:rsidR="00135040" w:rsidRPr="00953DE5">
        <w:rPr>
          <w:rFonts w:ascii="Adelle" w:hAnsi="Adelle"/>
          <w:sz w:val="20"/>
          <w:szCs w:val="20"/>
        </w:rPr>
        <w:t>,</w:t>
      </w:r>
      <w:r w:rsidR="009E0793" w:rsidRPr="00953DE5">
        <w:rPr>
          <w:rFonts w:ascii="Adelle" w:hAnsi="Adelle"/>
          <w:sz w:val="20"/>
          <w:szCs w:val="20"/>
        </w:rPr>
        <w:t xml:space="preserve"> estão indícios criminais que envolvem aquele que era o maior império financeiro </w:t>
      </w:r>
      <w:r w:rsidR="008A2CD7" w:rsidRPr="00953DE5">
        <w:rPr>
          <w:rFonts w:ascii="Adelle" w:hAnsi="Adelle"/>
          <w:sz w:val="20"/>
          <w:szCs w:val="20"/>
        </w:rPr>
        <w:t>português</w:t>
      </w:r>
      <w:r w:rsidRPr="00953DE5">
        <w:rPr>
          <w:rFonts w:ascii="Adelle" w:hAnsi="Adelle"/>
          <w:sz w:val="20"/>
          <w:szCs w:val="20"/>
        </w:rPr>
        <w:t>, o</w:t>
      </w:r>
      <w:r w:rsidR="009E0793" w:rsidRPr="00953DE5">
        <w:rPr>
          <w:rFonts w:ascii="Adelle" w:hAnsi="Adelle"/>
          <w:sz w:val="20"/>
          <w:szCs w:val="20"/>
        </w:rPr>
        <w:t xml:space="preserve"> que, inevitavelmente,</w:t>
      </w:r>
      <w:r w:rsidRPr="00953DE5">
        <w:rPr>
          <w:rFonts w:ascii="Adelle" w:hAnsi="Adelle"/>
          <w:sz w:val="20"/>
          <w:szCs w:val="20"/>
        </w:rPr>
        <w:t xml:space="preserve"> trouxe</w:t>
      </w:r>
      <w:r w:rsidR="00A54001">
        <w:rPr>
          <w:rFonts w:ascii="Adelle" w:hAnsi="Adelle"/>
          <w:sz w:val="20"/>
          <w:szCs w:val="20"/>
        </w:rPr>
        <w:t xml:space="preserve"> grandes</w:t>
      </w:r>
      <w:r w:rsidR="00E53D6B">
        <w:rPr>
          <w:rFonts w:ascii="Adelle" w:hAnsi="Adelle"/>
          <w:sz w:val="20"/>
          <w:szCs w:val="20"/>
        </w:rPr>
        <w:t xml:space="preserve"> prejuízos </w:t>
      </w:r>
      <w:r w:rsidRPr="00953DE5">
        <w:rPr>
          <w:rFonts w:ascii="Adelle" w:hAnsi="Adelle"/>
          <w:sz w:val="20"/>
          <w:szCs w:val="20"/>
        </w:rPr>
        <w:t xml:space="preserve">para </w:t>
      </w:r>
      <w:r w:rsidR="009E0793" w:rsidRPr="00953DE5">
        <w:rPr>
          <w:rFonts w:ascii="Adelle" w:hAnsi="Adelle"/>
          <w:sz w:val="20"/>
          <w:szCs w:val="20"/>
        </w:rPr>
        <w:t>a reputação de todo o sistema financeiro.</w:t>
      </w:r>
      <w:r w:rsidR="00135040" w:rsidRPr="00953DE5">
        <w:rPr>
          <w:rFonts w:ascii="Adelle" w:hAnsi="Adelle"/>
          <w:sz w:val="20"/>
          <w:szCs w:val="20"/>
        </w:rPr>
        <w:t xml:space="preserve"> </w:t>
      </w:r>
    </w:p>
    <w:p w14:paraId="56B0CFAC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581BD26C" w14:textId="77777777" w:rsidR="00135040" w:rsidRPr="00953DE5" w:rsidRDefault="00DE7F37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 xml:space="preserve">Mas não é um caso único. </w:t>
      </w:r>
      <w:r w:rsidR="00135040" w:rsidRPr="00953DE5">
        <w:rPr>
          <w:rFonts w:ascii="Adelle" w:hAnsi="Adelle"/>
          <w:sz w:val="20"/>
          <w:szCs w:val="20"/>
        </w:rPr>
        <w:t>An</w:t>
      </w:r>
      <w:r w:rsidR="00C1065A" w:rsidRPr="00953DE5">
        <w:rPr>
          <w:rFonts w:ascii="Adelle" w:hAnsi="Adelle"/>
          <w:sz w:val="20"/>
          <w:szCs w:val="20"/>
        </w:rPr>
        <w:t xml:space="preserve">os antes, em 2009, </w:t>
      </w:r>
      <w:r w:rsidR="00135040" w:rsidRPr="00953DE5">
        <w:rPr>
          <w:rFonts w:ascii="Adelle" w:hAnsi="Adelle"/>
          <w:sz w:val="20"/>
          <w:szCs w:val="20"/>
        </w:rPr>
        <w:t>o país já havia assistido ao momento em</w:t>
      </w:r>
      <w:r w:rsidR="00C1065A" w:rsidRPr="00953DE5">
        <w:rPr>
          <w:rFonts w:ascii="Adelle" w:hAnsi="Adelle"/>
          <w:sz w:val="20"/>
          <w:szCs w:val="20"/>
        </w:rPr>
        <w:t xml:space="preserve"> que José Oliveira Costa, ex-</w:t>
      </w:r>
      <w:r w:rsidR="007F2609">
        <w:rPr>
          <w:rFonts w:ascii="Adelle" w:hAnsi="Adelle"/>
          <w:sz w:val="20"/>
          <w:szCs w:val="20"/>
        </w:rPr>
        <w:t>p</w:t>
      </w:r>
      <w:r w:rsidR="00C1065A" w:rsidRPr="00953DE5">
        <w:rPr>
          <w:rFonts w:ascii="Adelle" w:hAnsi="Adelle"/>
          <w:sz w:val="20"/>
          <w:szCs w:val="20"/>
        </w:rPr>
        <w:t xml:space="preserve">residente do BPN, entrou acompanhado </w:t>
      </w:r>
      <w:r w:rsidR="007F2609">
        <w:rPr>
          <w:rFonts w:ascii="Adelle" w:hAnsi="Adelle"/>
          <w:sz w:val="20"/>
          <w:szCs w:val="20"/>
        </w:rPr>
        <w:t xml:space="preserve">de </w:t>
      </w:r>
      <w:r w:rsidR="00A54001">
        <w:rPr>
          <w:rFonts w:ascii="Adelle" w:hAnsi="Adelle"/>
          <w:sz w:val="20"/>
          <w:szCs w:val="20"/>
        </w:rPr>
        <w:t>policiais</w:t>
      </w:r>
      <w:r w:rsidR="00C1065A" w:rsidRPr="00953DE5">
        <w:rPr>
          <w:rFonts w:ascii="Adelle" w:hAnsi="Adelle"/>
          <w:sz w:val="20"/>
          <w:szCs w:val="20"/>
        </w:rPr>
        <w:t xml:space="preserve"> no Parlamento para depor na Comissão de Inquérito que investigou o caso BPN.</w:t>
      </w:r>
    </w:p>
    <w:p w14:paraId="3E646A60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2D51C95B" w14:textId="77777777" w:rsidR="004E2BC3" w:rsidRPr="00953DE5" w:rsidRDefault="004E2BC3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>Não estamos</w:t>
      </w:r>
      <w:r w:rsidR="002A03B4" w:rsidRPr="00953DE5">
        <w:rPr>
          <w:rFonts w:ascii="Adelle" w:hAnsi="Adelle"/>
          <w:sz w:val="20"/>
          <w:szCs w:val="20"/>
        </w:rPr>
        <w:t>, com es</w:t>
      </w:r>
      <w:r w:rsidR="007F2609">
        <w:rPr>
          <w:rFonts w:ascii="Adelle" w:hAnsi="Adelle"/>
          <w:sz w:val="20"/>
          <w:szCs w:val="20"/>
        </w:rPr>
        <w:t>s</w:t>
      </w:r>
      <w:r w:rsidR="002A03B4" w:rsidRPr="00953DE5">
        <w:rPr>
          <w:rFonts w:ascii="Adelle" w:hAnsi="Adelle"/>
          <w:sz w:val="20"/>
          <w:szCs w:val="20"/>
        </w:rPr>
        <w:t xml:space="preserve">as referências, </w:t>
      </w:r>
      <w:r w:rsidR="00A54001">
        <w:rPr>
          <w:rFonts w:ascii="Adelle" w:hAnsi="Adelle"/>
          <w:sz w:val="20"/>
          <w:szCs w:val="20"/>
        </w:rPr>
        <w:t>condenando</w:t>
      </w:r>
      <w:r w:rsidR="002A03B4" w:rsidRPr="00953DE5">
        <w:rPr>
          <w:rFonts w:ascii="Adelle" w:hAnsi="Adelle"/>
          <w:sz w:val="20"/>
          <w:szCs w:val="20"/>
        </w:rPr>
        <w:t xml:space="preserve"> os banqueiros mencionados, </w:t>
      </w:r>
      <w:r w:rsidR="006C684A" w:rsidRPr="00953DE5">
        <w:rPr>
          <w:rFonts w:ascii="Adelle" w:hAnsi="Adelle"/>
          <w:sz w:val="20"/>
          <w:szCs w:val="20"/>
        </w:rPr>
        <w:t>mas es</w:t>
      </w:r>
      <w:r w:rsidR="007F2609">
        <w:rPr>
          <w:rFonts w:ascii="Adelle" w:hAnsi="Adelle"/>
          <w:sz w:val="20"/>
          <w:szCs w:val="20"/>
        </w:rPr>
        <w:t>s</w:t>
      </w:r>
      <w:r w:rsidR="006C684A" w:rsidRPr="00953DE5">
        <w:rPr>
          <w:rFonts w:ascii="Adelle" w:hAnsi="Adelle"/>
          <w:sz w:val="20"/>
          <w:szCs w:val="20"/>
        </w:rPr>
        <w:t xml:space="preserve">es episódios não podem ser apagados da </w:t>
      </w:r>
      <w:r w:rsidR="00E23392" w:rsidRPr="00953DE5">
        <w:rPr>
          <w:rFonts w:ascii="Adelle" w:hAnsi="Adelle"/>
          <w:sz w:val="20"/>
          <w:szCs w:val="20"/>
        </w:rPr>
        <w:t>cronologia de acontecimentos que</w:t>
      </w:r>
      <w:r w:rsidR="006C684A" w:rsidRPr="00953DE5">
        <w:rPr>
          <w:rFonts w:ascii="Adelle" w:hAnsi="Adelle"/>
          <w:sz w:val="20"/>
          <w:szCs w:val="20"/>
        </w:rPr>
        <w:t>, inevitavelmente, levaram</w:t>
      </w:r>
      <w:r w:rsidR="00E23392" w:rsidRPr="00953DE5">
        <w:rPr>
          <w:rFonts w:ascii="Adelle" w:hAnsi="Adelle"/>
          <w:sz w:val="20"/>
          <w:szCs w:val="20"/>
        </w:rPr>
        <w:t xml:space="preserve"> à situação que o setor financeiro </w:t>
      </w:r>
      <w:r w:rsidR="00400905" w:rsidRPr="00953DE5">
        <w:rPr>
          <w:rFonts w:ascii="Adelle" w:hAnsi="Adelle"/>
          <w:sz w:val="20"/>
          <w:szCs w:val="20"/>
        </w:rPr>
        <w:t>vive</w:t>
      </w:r>
      <w:r w:rsidR="007F2609">
        <w:rPr>
          <w:rFonts w:ascii="Adelle" w:hAnsi="Adelle"/>
          <w:sz w:val="20"/>
          <w:szCs w:val="20"/>
        </w:rPr>
        <w:t>, a qual</w:t>
      </w:r>
      <w:r w:rsidR="00400905" w:rsidRPr="00953DE5">
        <w:rPr>
          <w:rFonts w:ascii="Adelle" w:hAnsi="Adelle"/>
          <w:sz w:val="20"/>
          <w:szCs w:val="20"/>
        </w:rPr>
        <w:t xml:space="preserve"> trouxe para o léxico de qualquer português expressões como </w:t>
      </w:r>
      <w:r w:rsidR="00B85004" w:rsidRPr="00953DE5">
        <w:rPr>
          <w:rFonts w:ascii="Adelle" w:hAnsi="Adelle"/>
          <w:sz w:val="20"/>
          <w:szCs w:val="20"/>
        </w:rPr>
        <w:t>“</w:t>
      </w:r>
      <w:r w:rsidR="00400905" w:rsidRPr="00953DE5">
        <w:rPr>
          <w:rFonts w:ascii="Adelle" w:hAnsi="Adelle"/>
          <w:sz w:val="20"/>
          <w:szCs w:val="20"/>
        </w:rPr>
        <w:t>banco mau</w:t>
      </w:r>
      <w:r w:rsidR="00B85004" w:rsidRPr="00953DE5">
        <w:rPr>
          <w:rFonts w:ascii="Adelle" w:hAnsi="Adelle"/>
          <w:sz w:val="20"/>
          <w:szCs w:val="20"/>
        </w:rPr>
        <w:t>”</w:t>
      </w:r>
      <w:r w:rsidR="00400905" w:rsidRPr="00953DE5">
        <w:rPr>
          <w:rFonts w:ascii="Adelle" w:hAnsi="Adelle"/>
          <w:sz w:val="20"/>
          <w:szCs w:val="20"/>
        </w:rPr>
        <w:t xml:space="preserve"> ou </w:t>
      </w:r>
      <w:r w:rsidR="00B85004" w:rsidRPr="00953DE5">
        <w:rPr>
          <w:rFonts w:ascii="Adelle" w:hAnsi="Adelle"/>
          <w:sz w:val="20"/>
          <w:szCs w:val="20"/>
        </w:rPr>
        <w:t>“</w:t>
      </w:r>
      <w:r w:rsidR="00400905" w:rsidRPr="00953DE5">
        <w:rPr>
          <w:rFonts w:ascii="Adelle" w:hAnsi="Adelle"/>
          <w:sz w:val="20"/>
          <w:szCs w:val="20"/>
        </w:rPr>
        <w:t>ativos tóxicos</w:t>
      </w:r>
      <w:r w:rsidR="00B85004" w:rsidRPr="00953DE5">
        <w:rPr>
          <w:rFonts w:ascii="Adelle" w:hAnsi="Adelle"/>
          <w:sz w:val="20"/>
          <w:szCs w:val="20"/>
        </w:rPr>
        <w:t>”</w:t>
      </w:r>
      <w:r w:rsidR="00400905" w:rsidRPr="00953DE5">
        <w:rPr>
          <w:rFonts w:ascii="Adelle" w:hAnsi="Adelle"/>
          <w:sz w:val="20"/>
          <w:szCs w:val="20"/>
        </w:rPr>
        <w:t>.</w:t>
      </w:r>
    </w:p>
    <w:p w14:paraId="35A671CA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4D682208" w14:textId="77777777" w:rsidR="00DE7F37" w:rsidRPr="00953DE5" w:rsidRDefault="00DE7F37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 xml:space="preserve">Em 2008, também o BPP já havia falido. Quatro anos mais tarde, com o país sob resgate financeiro e com as novas exigências de </w:t>
      </w:r>
      <w:r w:rsidR="00252A28">
        <w:rPr>
          <w:rFonts w:ascii="Adelle" w:hAnsi="Adelle"/>
          <w:sz w:val="20"/>
          <w:szCs w:val="20"/>
        </w:rPr>
        <w:t>relação</w:t>
      </w:r>
      <w:r w:rsidR="00024465">
        <w:rPr>
          <w:rFonts w:ascii="Adelle" w:hAnsi="Adelle"/>
          <w:sz w:val="20"/>
          <w:szCs w:val="20"/>
        </w:rPr>
        <w:t xml:space="preserve"> </w:t>
      </w:r>
      <w:r w:rsidRPr="00953DE5">
        <w:rPr>
          <w:rFonts w:ascii="Adelle" w:hAnsi="Adelle"/>
          <w:sz w:val="20"/>
          <w:szCs w:val="20"/>
        </w:rPr>
        <w:t xml:space="preserve">de capital, o BPI, o BCP e o Banif recorreram à linha de recapitalização </w:t>
      </w:r>
      <w:r w:rsidR="00252A28">
        <w:rPr>
          <w:rFonts w:ascii="Adelle" w:hAnsi="Adelle"/>
          <w:sz w:val="20"/>
          <w:szCs w:val="20"/>
        </w:rPr>
        <w:t>do trio</w:t>
      </w:r>
      <w:r w:rsidR="00905D77" w:rsidRPr="00953DE5">
        <w:rPr>
          <w:rFonts w:ascii="Adelle" w:hAnsi="Adelle"/>
          <w:sz w:val="20"/>
          <w:szCs w:val="20"/>
        </w:rPr>
        <w:t xml:space="preserve">. </w:t>
      </w:r>
      <w:r w:rsidR="000E632E">
        <w:rPr>
          <w:rFonts w:ascii="Adelle" w:hAnsi="Adelle"/>
          <w:sz w:val="20"/>
          <w:szCs w:val="20"/>
        </w:rPr>
        <w:t>Dos</w:t>
      </w:r>
      <w:r w:rsidR="00400905" w:rsidRPr="00953DE5">
        <w:rPr>
          <w:rFonts w:ascii="Adelle" w:hAnsi="Adelle"/>
          <w:sz w:val="20"/>
          <w:szCs w:val="20"/>
        </w:rPr>
        <w:t xml:space="preserve"> três, um acabou </w:t>
      </w:r>
      <w:r w:rsidR="000E632E">
        <w:rPr>
          <w:rFonts w:ascii="Adelle" w:hAnsi="Adelle"/>
          <w:sz w:val="20"/>
          <w:szCs w:val="20"/>
        </w:rPr>
        <w:t>caindo</w:t>
      </w:r>
      <w:r w:rsidR="00400905" w:rsidRPr="00953DE5">
        <w:rPr>
          <w:rFonts w:ascii="Adelle" w:hAnsi="Adelle"/>
          <w:sz w:val="20"/>
          <w:szCs w:val="20"/>
        </w:rPr>
        <w:t>: o</w:t>
      </w:r>
      <w:r w:rsidR="00905D77" w:rsidRPr="00953DE5">
        <w:rPr>
          <w:rFonts w:ascii="Adelle" w:hAnsi="Adelle"/>
          <w:sz w:val="20"/>
          <w:szCs w:val="20"/>
        </w:rPr>
        <w:t xml:space="preserve"> </w:t>
      </w:r>
      <w:r w:rsidR="00400905" w:rsidRPr="00953DE5">
        <w:rPr>
          <w:rFonts w:ascii="Adelle" w:hAnsi="Adelle"/>
          <w:sz w:val="20"/>
          <w:szCs w:val="20"/>
        </w:rPr>
        <w:t xml:space="preserve">Banif, que depois de não ter conseguido liquidar a dívida </w:t>
      </w:r>
      <w:r w:rsidR="000E632E">
        <w:rPr>
          <w:rFonts w:ascii="Adelle" w:hAnsi="Adelle"/>
          <w:sz w:val="20"/>
          <w:szCs w:val="20"/>
        </w:rPr>
        <w:t>foi</w:t>
      </w:r>
      <w:r w:rsidR="00905D77" w:rsidRPr="00953DE5">
        <w:rPr>
          <w:rFonts w:ascii="Adelle" w:hAnsi="Adelle"/>
          <w:sz w:val="20"/>
          <w:szCs w:val="20"/>
        </w:rPr>
        <w:t xml:space="preserve"> vendido a preço de saldo ao Santander Totta.</w:t>
      </w:r>
    </w:p>
    <w:p w14:paraId="2EEE69F8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0B641980" w14:textId="77777777" w:rsidR="00905D77" w:rsidRPr="00953DE5" w:rsidRDefault="00905D77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 xml:space="preserve">Parece demasiado para um país tão pequeno, mas não fica por aqui. É preciso </w:t>
      </w:r>
      <w:r w:rsidR="00252A28">
        <w:rPr>
          <w:rFonts w:ascii="Adelle" w:hAnsi="Adelle"/>
          <w:sz w:val="20"/>
          <w:szCs w:val="20"/>
        </w:rPr>
        <w:t>fazer referência à</w:t>
      </w:r>
      <w:r w:rsidRPr="00953DE5">
        <w:rPr>
          <w:rFonts w:ascii="Adelle" w:hAnsi="Adelle"/>
          <w:sz w:val="20"/>
          <w:szCs w:val="20"/>
        </w:rPr>
        <w:t>s disputas públicas entre acionistas de grandes bancos</w:t>
      </w:r>
      <w:r w:rsidR="00B85004" w:rsidRPr="00953DE5">
        <w:rPr>
          <w:rFonts w:ascii="Adelle" w:hAnsi="Adelle"/>
          <w:sz w:val="20"/>
          <w:szCs w:val="20"/>
        </w:rPr>
        <w:t xml:space="preserve">; </w:t>
      </w:r>
      <w:r w:rsidRPr="00953DE5">
        <w:rPr>
          <w:rFonts w:ascii="Adelle" w:hAnsi="Adelle"/>
          <w:sz w:val="20"/>
          <w:szCs w:val="20"/>
        </w:rPr>
        <w:t xml:space="preserve">o Novo Banco, a versão renascida do BES, que continua </w:t>
      </w:r>
      <w:r w:rsidR="00252A28">
        <w:rPr>
          <w:rFonts w:ascii="Adelle" w:hAnsi="Adelle"/>
          <w:sz w:val="20"/>
          <w:szCs w:val="20"/>
        </w:rPr>
        <w:t>à venda</w:t>
      </w:r>
      <w:r w:rsidRPr="00953DE5">
        <w:rPr>
          <w:rFonts w:ascii="Adelle" w:hAnsi="Adelle"/>
          <w:sz w:val="20"/>
          <w:szCs w:val="20"/>
        </w:rPr>
        <w:t>, depois de uma tentativa f</w:t>
      </w:r>
      <w:r w:rsidR="00252A28">
        <w:rPr>
          <w:rFonts w:ascii="Adelle" w:hAnsi="Adelle"/>
          <w:sz w:val="20"/>
          <w:szCs w:val="20"/>
        </w:rPr>
        <w:t>racassada</w:t>
      </w:r>
      <w:r w:rsidR="00B85004" w:rsidRPr="00953DE5">
        <w:rPr>
          <w:rFonts w:ascii="Adelle" w:hAnsi="Adelle"/>
          <w:sz w:val="20"/>
          <w:szCs w:val="20"/>
        </w:rPr>
        <w:t>;</w:t>
      </w:r>
      <w:r w:rsidRPr="00953DE5">
        <w:rPr>
          <w:rFonts w:ascii="Adelle" w:hAnsi="Adelle"/>
          <w:sz w:val="20"/>
          <w:szCs w:val="20"/>
        </w:rPr>
        <w:t xml:space="preserve"> ou até a Caixa Geral de Depósitos, que se prepara para rec</w:t>
      </w:r>
      <w:r w:rsidR="008A2CD7" w:rsidRPr="00953DE5">
        <w:rPr>
          <w:rFonts w:ascii="Adelle" w:hAnsi="Adelle"/>
          <w:sz w:val="20"/>
          <w:szCs w:val="20"/>
        </w:rPr>
        <w:t>eber um novo aumento de capital.</w:t>
      </w:r>
      <w:r w:rsidRPr="00953DE5">
        <w:rPr>
          <w:rFonts w:ascii="Adelle" w:hAnsi="Adelle"/>
          <w:sz w:val="20"/>
          <w:szCs w:val="20"/>
        </w:rPr>
        <w:t xml:space="preserve"> Feitas as contas, desde 2008, o Estado português já injetou cerca de </w:t>
      </w:r>
      <w:r w:rsidR="000E632E">
        <w:rPr>
          <w:rFonts w:ascii="Adelle" w:hAnsi="Adelle"/>
          <w:sz w:val="20"/>
          <w:szCs w:val="20"/>
        </w:rPr>
        <w:t xml:space="preserve">€ </w:t>
      </w:r>
      <w:r w:rsidR="008A2CD7" w:rsidRPr="00953DE5">
        <w:rPr>
          <w:rFonts w:ascii="Adelle" w:hAnsi="Adelle"/>
          <w:sz w:val="20"/>
          <w:szCs w:val="20"/>
        </w:rPr>
        <w:t>8</w:t>
      </w:r>
      <w:r w:rsidR="00252A28">
        <w:rPr>
          <w:rFonts w:ascii="Adelle" w:hAnsi="Adelle"/>
          <w:sz w:val="20"/>
          <w:szCs w:val="20"/>
        </w:rPr>
        <w:t xml:space="preserve"> b</w:t>
      </w:r>
      <w:r w:rsidRPr="00953DE5">
        <w:rPr>
          <w:rFonts w:ascii="Adelle" w:hAnsi="Adelle"/>
          <w:sz w:val="20"/>
          <w:szCs w:val="20"/>
        </w:rPr>
        <w:t>ilhões no banco público.</w:t>
      </w:r>
    </w:p>
    <w:p w14:paraId="1A330524" w14:textId="77777777" w:rsidR="00DE7F37" w:rsidRPr="00953DE5" w:rsidRDefault="00DE7F37" w:rsidP="00A124EE">
      <w:pPr>
        <w:spacing w:after="0" w:line="240" w:lineRule="auto"/>
        <w:jc w:val="both"/>
        <w:rPr>
          <w:rFonts w:ascii="Adelle" w:hAnsi="Adelle"/>
          <w:color w:val="000000"/>
          <w:sz w:val="20"/>
          <w:szCs w:val="20"/>
          <w:shd w:val="clear" w:color="auto" w:fill="FFFFFF"/>
        </w:rPr>
      </w:pPr>
    </w:p>
    <w:p w14:paraId="3258EE0D" w14:textId="77777777" w:rsidR="00905D77" w:rsidRPr="00953DE5" w:rsidRDefault="00905D77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18B13680" w14:textId="77777777" w:rsidR="00905D77" w:rsidRPr="00953DE5" w:rsidRDefault="00905D77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618494CE" w14:textId="77777777" w:rsidR="00905D77" w:rsidRPr="00953DE5" w:rsidRDefault="00905D77" w:rsidP="00A124EE">
      <w:pPr>
        <w:spacing w:after="0" w:line="240" w:lineRule="auto"/>
        <w:jc w:val="both"/>
        <w:rPr>
          <w:rFonts w:ascii="Adelle" w:hAnsi="Adelle"/>
          <w:b/>
          <w:sz w:val="20"/>
          <w:szCs w:val="20"/>
        </w:rPr>
      </w:pPr>
      <w:r w:rsidRPr="00953DE5">
        <w:rPr>
          <w:rFonts w:ascii="Adelle" w:hAnsi="Adelle"/>
          <w:b/>
          <w:sz w:val="20"/>
          <w:szCs w:val="20"/>
        </w:rPr>
        <w:t>D</w:t>
      </w:r>
      <w:r w:rsidR="000E632E" w:rsidRPr="00953DE5">
        <w:rPr>
          <w:rFonts w:ascii="Adelle" w:hAnsi="Adelle"/>
          <w:b/>
          <w:sz w:val="20"/>
          <w:szCs w:val="20"/>
        </w:rPr>
        <w:t>esafio</w:t>
      </w:r>
      <w:r w:rsidRPr="00953DE5">
        <w:rPr>
          <w:rFonts w:ascii="Adelle" w:hAnsi="Adelle"/>
          <w:b/>
          <w:sz w:val="20"/>
          <w:szCs w:val="20"/>
        </w:rPr>
        <w:t xml:space="preserve"> </w:t>
      </w:r>
      <w:r w:rsidR="000E632E" w:rsidRPr="00953DE5">
        <w:rPr>
          <w:rFonts w:ascii="Adelle" w:hAnsi="Adelle"/>
          <w:b/>
          <w:sz w:val="20"/>
          <w:szCs w:val="20"/>
        </w:rPr>
        <w:t>global</w:t>
      </w:r>
    </w:p>
    <w:p w14:paraId="364D878A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b/>
          <w:sz w:val="20"/>
          <w:szCs w:val="20"/>
        </w:rPr>
      </w:pPr>
    </w:p>
    <w:p w14:paraId="575597C4" w14:textId="77777777" w:rsidR="00BE7FAB" w:rsidRPr="00953DE5" w:rsidRDefault="006C684A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>É assim em Portugal, mas</w:t>
      </w:r>
      <w:r w:rsidR="002A03B4" w:rsidRPr="00953DE5">
        <w:rPr>
          <w:rFonts w:ascii="Adelle" w:hAnsi="Adelle"/>
          <w:sz w:val="20"/>
          <w:szCs w:val="20"/>
        </w:rPr>
        <w:t xml:space="preserve"> não é</w:t>
      </w:r>
      <w:r w:rsidRPr="00953DE5">
        <w:rPr>
          <w:rFonts w:ascii="Adelle" w:hAnsi="Adelle"/>
          <w:sz w:val="20"/>
          <w:szCs w:val="20"/>
        </w:rPr>
        <w:t xml:space="preserve"> </w:t>
      </w:r>
      <w:r w:rsidR="00E23392" w:rsidRPr="00953DE5">
        <w:rPr>
          <w:rFonts w:ascii="Adelle" w:hAnsi="Adelle"/>
          <w:sz w:val="20"/>
          <w:szCs w:val="20"/>
        </w:rPr>
        <w:t>um caso isolado</w:t>
      </w:r>
      <w:r w:rsidR="002A03B4" w:rsidRPr="00953DE5">
        <w:rPr>
          <w:rFonts w:ascii="Adelle" w:hAnsi="Adelle"/>
          <w:sz w:val="20"/>
          <w:szCs w:val="20"/>
        </w:rPr>
        <w:t xml:space="preserve"> </w:t>
      </w:r>
      <w:r w:rsidR="00905D77" w:rsidRPr="00953DE5">
        <w:rPr>
          <w:rFonts w:ascii="Adelle" w:hAnsi="Adelle"/>
          <w:sz w:val="20"/>
          <w:szCs w:val="20"/>
        </w:rPr>
        <w:t>no que toca às dificuldades no setor financeiro e aos passivos reputacionais.</w:t>
      </w:r>
      <w:r w:rsidR="00135040" w:rsidRPr="00953DE5">
        <w:rPr>
          <w:rFonts w:ascii="Adelle" w:hAnsi="Adelle"/>
          <w:sz w:val="20"/>
          <w:szCs w:val="20"/>
        </w:rPr>
        <w:t xml:space="preserve"> O mundo </w:t>
      </w:r>
      <w:r w:rsidR="009D2599">
        <w:rPr>
          <w:rFonts w:ascii="Adelle" w:hAnsi="Adelle"/>
          <w:sz w:val="20"/>
          <w:szCs w:val="20"/>
        </w:rPr>
        <w:t>mudou em</w:t>
      </w:r>
      <w:r w:rsidR="00135040" w:rsidRPr="00953DE5">
        <w:rPr>
          <w:rFonts w:ascii="Adelle" w:hAnsi="Adelle"/>
          <w:sz w:val="20"/>
          <w:szCs w:val="20"/>
        </w:rPr>
        <w:t xml:space="preserve"> 15 de setembro de 2008, com o colapso do Lehman Brothers</w:t>
      </w:r>
      <w:r w:rsidR="00BE7FAB" w:rsidRPr="00953DE5">
        <w:rPr>
          <w:rFonts w:ascii="Adelle" w:hAnsi="Adelle"/>
          <w:sz w:val="20"/>
          <w:szCs w:val="20"/>
        </w:rPr>
        <w:t xml:space="preserve"> e os impactos </w:t>
      </w:r>
      <w:r w:rsidRPr="00953DE5">
        <w:rPr>
          <w:rFonts w:ascii="Adelle" w:hAnsi="Adelle"/>
          <w:sz w:val="20"/>
          <w:szCs w:val="20"/>
        </w:rPr>
        <w:t xml:space="preserve">que </w:t>
      </w:r>
      <w:r w:rsidR="00BE7FAB" w:rsidRPr="00953DE5">
        <w:rPr>
          <w:rFonts w:ascii="Adelle" w:hAnsi="Adelle"/>
          <w:sz w:val="20"/>
          <w:szCs w:val="20"/>
        </w:rPr>
        <w:t xml:space="preserve">ainda hoje se sentem, </w:t>
      </w:r>
      <w:r w:rsidR="000E632E">
        <w:rPr>
          <w:rFonts w:ascii="Adelle" w:hAnsi="Adelle"/>
          <w:sz w:val="20"/>
          <w:szCs w:val="20"/>
        </w:rPr>
        <w:t>oito</w:t>
      </w:r>
      <w:r w:rsidR="00BE7FAB" w:rsidRPr="00953DE5">
        <w:rPr>
          <w:rFonts w:ascii="Adelle" w:hAnsi="Adelle"/>
          <w:sz w:val="20"/>
          <w:szCs w:val="20"/>
        </w:rPr>
        <w:t xml:space="preserve"> anos depo</w:t>
      </w:r>
      <w:r w:rsidR="00DE7F37" w:rsidRPr="00953DE5">
        <w:rPr>
          <w:rFonts w:ascii="Adelle" w:hAnsi="Adelle"/>
          <w:sz w:val="20"/>
          <w:szCs w:val="20"/>
        </w:rPr>
        <w:t>is.</w:t>
      </w:r>
    </w:p>
    <w:p w14:paraId="09AC23DB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2BE84062" w14:textId="77777777" w:rsidR="001045AA" w:rsidRPr="00953DE5" w:rsidRDefault="000E632E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>
        <w:rPr>
          <w:rFonts w:ascii="Adelle" w:hAnsi="Adelle"/>
          <w:sz w:val="20"/>
          <w:szCs w:val="20"/>
        </w:rPr>
        <w:t xml:space="preserve">O estudo </w:t>
      </w:r>
      <w:r>
        <w:rPr>
          <w:rFonts w:ascii="Adelle" w:hAnsi="Adelle"/>
          <w:i/>
          <w:sz w:val="20"/>
          <w:szCs w:val="20"/>
        </w:rPr>
        <w:t>Confidence in Banks, 1979-2011</w:t>
      </w:r>
      <w:r w:rsidR="00DE7F37" w:rsidRPr="00953DE5">
        <w:rPr>
          <w:rFonts w:ascii="Adelle" w:hAnsi="Adelle"/>
          <w:sz w:val="20"/>
          <w:szCs w:val="20"/>
        </w:rPr>
        <w:t>, da</w:t>
      </w:r>
      <w:r w:rsidR="00BE7FAB" w:rsidRPr="00953DE5">
        <w:rPr>
          <w:rFonts w:ascii="Adelle" w:hAnsi="Adelle"/>
          <w:sz w:val="20"/>
          <w:szCs w:val="20"/>
        </w:rPr>
        <w:t xml:space="preserve"> Gallup, </w:t>
      </w:r>
      <w:r w:rsidR="009D2599">
        <w:rPr>
          <w:rFonts w:ascii="Adelle" w:hAnsi="Adelle"/>
          <w:sz w:val="20"/>
          <w:szCs w:val="20"/>
        </w:rPr>
        <w:t>consultoria de pesquisas</w:t>
      </w:r>
      <w:r w:rsidR="00BE7FAB" w:rsidRPr="00953DE5">
        <w:rPr>
          <w:rFonts w:ascii="Adelle" w:hAnsi="Adelle"/>
          <w:sz w:val="20"/>
          <w:szCs w:val="20"/>
        </w:rPr>
        <w:t xml:space="preserve"> norte-americana, mostra que em outubro de 2010 a confiança dos americanos nos bancos havia caído para 18%, o nível mais baixo </w:t>
      </w:r>
      <w:r w:rsidR="009D2599">
        <w:rPr>
          <w:rFonts w:ascii="Adelle" w:hAnsi="Adelle"/>
          <w:sz w:val="20"/>
          <w:szCs w:val="20"/>
        </w:rPr>
        <w:t>até então</w:t>
      </w:r>
      <w:r w:rsidR="00BE7FAB" w:rsidRPr="00953DE5">
        <w:rPr>
          <w:rFonts w:ascii="Adelle" w:hAnsi="Adelle"/>
          <w:sz w:val="20"/>
          <w:szCs w:val="20"/>
        </w:rPr>
        <w:t>.</w:t>
      </w:r>
      <w:r w:rsidR="00016AAC" w:rsidRPr="00953DE5">
        <w:rPr>
          <w:rFonts w:ascii="Adelle" w:hAnsi="Adelle"/>
          <w:sz w:val="20"/>
          <w:szCs w:val="20"/>
        </w:rPr>
        <w:t xml:space="preserve"> N</w:t>
      </w:r>
      <w:r w:rsidR="00E53D6B">
        <w:rPr>
          <w:rFonts w:ascii="Adelle" w:hAnsi="Adelle"/>
          <w:sz w:val="20"/>
          <w:szCs w:val="20"/>
        </w:rPr>
        <w:t>aquel</w:t>
      </w:r>
      <w:r w:rsidR="00016AAC" w:rsidRPr="00953DE5">
        <w:rPr>
          <w:rFonts w:ascii="Adelle" w:hAnsi="Adelle"/>
          <w:sz w:val="20"/>
          <w:szCs w:val="20"/>
        </w:rPr>
        <w:t xml:space="preserve">e ano, por exemplo, o Bank of America, o maior banco </w:t>
      </w:r>
      <w:r w:rsidR="001045AA" w:rsidRPr="00953DE5">
        <w:rPr>
          <w:rFonts w:ascii="Adelle" w:hAnsi="Adelle"/>
          <w:sz w:val="20"/>
          <w:szCs w:val="20"/>
        </w:rPr>
        <w:t xml:space="preserve">dos Estados Unidos, apresentou prejuízos superiores a </w:t>
      </w:r>
      <w:r>
        <w:rPr>
          <w:rFonts w:ascii="Adelle" w:hAnsi="Adelle"/>
          <w:sz w:val="20"/>
          <w:szCs w:val="20"/>
        </w:rPr>
        <w:t xml:space="preserve">US$ </w:t>
      </w:r>
      <w:r w:rsidR="001045AA" w:rsidRPr="00953DE5">
        <w:rPr>
          <w:rFonts w:ascii="Adelle" w:hAnsi="Adelle"/>
          <w:sz w:val="20"/>
          <w:szCs w:val="20"/>
        </w:rPr>
        <w:t xml:space="preserve">2 </w:t>
      </w:r>
      <w:r w:rsidR="009D2599">
        <w:rPr>
          <w:rFonts w:ascii="Adelle" w:hAnsi="Adelle"/>
          <w:sz w:val="20"/>
          <w:szCs w:val="20"/>
        </w:rPr>
        <w:t>bilhões</w:t>
      </w:r>
      <w:r w:rsidR="001045AA" w:rsidRPr="00953DE5">
        <w:rPr>
          <w:rFonts w:ascii="Adelle" w:hAnsi="Adelle"/>
          <w:sz w:val="20"/>
          <w:szCs w:val="20"/>
        </w:rPr>
        <w:t>.</w:t>
      </w:r>
    </w:p>
    <w:p w14:paraId="07FAAF72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37295299" w14:textId="77777777" w:rsidR="00905D77" w:rsidRPr="00953DE5" w:rsidRDefault="00905D77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 xml:space="preserve">A preocupação com o valor da reputação não é, ainda assim, um problema dos dias </w:t>
      </w:r>
      <w:r w:rsidR="009D2599">
        <w:rPr>
          <w:rFonts w:ascii="Adelle" w:hAnsi="Adelle"/>
          <w:sz w:val="20"/>
          <w:szCs w:val="20"/>
        </w:rPr>
        <w:t>atuais</w:t>
      </w:r>
      <w:r w:rsidRPr="00953DE5">
        <w:rPr>
          <w:rFonts w:ascii="Adelle" w:hAnsi="Adelle"/>
          <w:sz w:val="20"/>
          <w:szCs w:val="20"/>
        </w:rPr>
        <w:t xml:space="preserve">. </w:t>
      </w:r>
      <w:r w:rsidR="00BE7FAB" w:rsidRPr="00953DE5">
        <w:rPr>
          <w:rFonts w:ascii="Adelle" w:hAnsi="Adelle"/>
          <w:sz w:val="20"/>
          <w:szCs w:val="20"/>
        </w:rPr>
        <w:t>A</w:t>
      </w:r>
      <w:r w:rsidR="00493E9E" w:rsidRPr="00953DE5">
        <w:rPr>
          <w:rFonts w:ascii="Adelle" w:hAnsi="Adelle"/>
          <w:sz w:val="20"/>
          <w:szCs w:val="20"/>
        </w:rPr>
        <w:t xml:space="preserve"> primeira definição de Risco de Reputação</w:t>
      </w:r>
      <w:r w:rsidR="00BE7FAB" w:rsidRPr="00953DE5">
        <w:rPr>
          <w:rFonts w:ascii="Adelle" w:hAnsi="Adelle"/>
          <w:sz w:val="20"/>
          <w:szCs w:val="20"/>
        </w:rPr>
        <w:t xml:space="preserve"> foi</w:t>
      </w:r>
      <w:r w:rsidRPr="00953DE5">
        <w:rPr>
          <w:rFonts w:ascii="Adelle" w:hAnsi="Adelle"/>
          <w:sz w:val="20"/>
          <w:szCs w:val="20"/>
        </w:rPr>
        <w:t xml:space="preserve"> </w:t>
      </w:r>
      <w:r w:rsidR="00BE7FAB" w:rsidRPr="00953DE5">
        <w:rPr>
          <w:rFonts w:ascii="Adelle" w:hAnsi="Adelle"/>
          <w:sz w:val="20"/>
          <w:szCs w:val="20"/>
        </w:rPr>
        <w:t>elaborada pe</w:t>
      </w:r>
      <w:r w:rsidR="009D2599">
        <w:rPr>
          <w:rFonts w:ascii="Adelle" w:hAnsi="Adelle"/>
          <w:sz w:val="20"/>
          <w:szCs w:val="20"/>
        </w:rPr>
        <w:t xml:space="preserve">lo Federal Reserve, o banco central </w:t>
      </w:r>
      <w:r w:rsidR="002A03B4" w:rsidRPr="00953DE5">
        <w:rPr>
          <w:rFonts w:ascii="Adelle" w:hAnsi="Adelle"/>
          <w:sz w:val="20"/>
          <w:szCs w:val="20"/>
        </w:rPr>
        <w:t xml:space="preserve">dos Estados Unidos </w:t>
      </w:r>
      <w:r w:rsidR="00BE7FAB" w:rsidRPr="00953DE5">
        <w:rPr>
          <w:rFonts w:ascii="Adelle" w:hAnsi="Adelle"/>
          <w:sz w:val="20"/>
          <w:szCs w:val="20"/>
        </w:rPr>
        <w:t>em 1995: “</w:t>
      </w:r>
      <w:r w:rsidR="000E632E" w:rsidRPr="00953DE5">
        <w:rPr>
          <w:rFonts w:ascii="Adelle" w:hAnsi="Adelle"/>
          <w:sz w:val="20"/>
          <w:szCs w:val="20"/>
        </w:rPr>
        <w:t>É</w:t>
      </w:r>
      <w:r w:rsidR="002A03B4" w:rsidRPr="00953DE5">
        <w:rPr>
          <w:rFonts w:ascii="Adelle" w:hAnsi="Adelle"/>
          <w:sz w:val="20"/>
          <w:szCs w:val="20"/>
        </w:rPr>
        <w:t xml:space="preserve"> o potencial que a</w:t>
      </w:r>
      <w:r w:rsidR="00BE7FAB" w:rsidRPr="00953DE5">
        <w:rPr>
          <w:rFonts w:ascii="Adelle" w:hAnsi="Adelle"/>
          <w:sz w:val="20"/>
          <w:szCs w:val="20"/>
        </w:rPr>
        <w:t xml:space="preserve"> pu</w:t>
      </w:r>
      <w:r w:rsidR="002A03B4" w:rsidRPr="00953DE5">
        <w:rPr>
          <w:rFonts w:ascii="Adelle" w:hAnsi="Adelle"/>
          <w:sz w:val="20"/>
          <w:szCs w:val="20"/>
        </w:rPr>
        <w:t>blicidade negativa a respeito das</w:t>
      </w:r>
      <w:r w:rsidR="00BE7FAB" w:rsidRPr="00953DE5">
        <w:rPr>
          <w:rFonts w:ascii="Adelle" w:hAnsi="Adelle"/>
          <w:sz w:val="20"/>
          <w:szCs w:val="20"/>
        </w:rPr>
        <w:t xml:space="preserve"> práticas de negócios de uma instituição, seja verdade ou não, </w:t>
      </w:r>
      <w:r w:rsidR="009D2599">
        <w:rPr>
          <w:rFonts w:ascii="Adelle" w:hAnsi="Adelle"/>
          <w:sz w:val="20"/>
          <w:szCs w:val="20"/>
        </w:rPr>
        <w:t>tem de</w:t>
      </w:r>
      <w:r w:rsidR="002A03B4" w:rsidRPr="00953DE5">
        <w:rPr>
          <w:rFonts w:ascii="Adelle" w:hAnsi="Adelle"/>
          <w:sz w:val="20"/>
          <w:szCs w:val="20"/>
        </w:rPr>
        <w:t xml:space="preserve"> </w:t>
      </w:r>
      <w:r w:rsidR="00BE7FAB" w:rsidRPr="00953DE5">
        <w:rPr>
          <w:rFonts w:ascii="Adelle" w:hAnsi="Adelle"/>
          <w:sz w:val="20"/>
          <w:szCs w:val="20"/>
        </w:rPr>
        <w:t xml:space="preserve">causar </w:t>
      </w:r>
      <w:r w:rsidR="002A03B4" w:rsidRPr="00953DE5">
        <w:rPr>
          <w:rFonts w:ascii="Adelle" w:hAnsi="Adelle"/>
          <w:sz w:val="20"/>
          <w:szCs w:val="20"/>
        </w:rPr>
        <w:t xml:space="preserve">diminuição de </w:t>
      </w:r>
      <w:r w:rsidR="00BE7FAB" w:rsidRPr="00953DE5">
        <w:rPr>
          <w:rFonts w:ascii="Adelle" w:hAnsi="Adelle"/>
          <w:sz w:val="20"/>
          <w:szCs w:val="20"/>
        </w:rPr>
        <w:t>clientes, litígios onerosos ou reduções de receitas</w:t>
      </w:r>
      <w:r w:rsidR="002A03B4" w:rsidRPr="00953DE5">
        <w:rPr>
          <w:rFonts w:ascii="Adelle" w:hAnsi="Adelle"/>
          <w:sz w:val="20"/>
          <w:szCs w:val="20"/>
        </w:rPr>
        <w:t>”</w:t>
      </w:r>
      <w:r w:rsidR="000E632E">
        <w:rPr>
          <w:rFonts w:ascii="Adelle" w:hAnsi="Adelle"/>
          <w:sz w:val="20"/>
          <w:szCs w:val="20"/>
        </w:rPr>
        <w:t>.</w:t>
      </w:r>
      <w:r w:rsidR="001F482F" w:rsidRPr="00953DE5">
        <w:rPr>
          <w:rFonts w:ascii="Adelle" w:hAnsi="Adelle"/>
          <w:sz w:val="20"/>
          <w:szCs w:val="20"/>
        </w:rPr>
        <w:t xml:space="preserve"> É uma definição mais vasta do que parece à primeira vista, sobretudo, se tivermos em conta a quantidade de plataformas </w:t>
      </w:r>
      <w:r w:rsidR="00CC41CB" w:rsidRPr="00953DE5">
        <w:rPr>
          <w:rFonts w:ascii="Adelle" w:hAnsi="Adelle"/>
          <w:sz w:val="20"/>
          <w:szCs w:val="20"/>
        </w:rPr>
        <w:t xml:space="preserve">de comunicação, nomeadamente digitais, </w:t>
      </w:r>
      <w:r w:rsidR="001F482F" w:rsidRPr="00953DE5">
        <w:rPr>
          <w:rFonts w:ascii="Adelle" w:hAnsi="Adelle"/>
          <w:sz w:val="20"/>
          <w:szCs w:val="20"/>
        </w:rPr>
        <w:t xml:space="preserve">que surgiu em 20 anos, onde poderão nascer ou </w:t>
      </w:r>
      <w:r w:rsidR="00C94BB7">
        <w:rPr>
          <w:rFonts w:ascii="Adelle" w:hAnsi="Adelle"/>
          <w:sz w:val="20"/>
          <w:szCs w:val="20"/>
        </w:rPr>
        <w:t xml:space="preserve">ser </w:t>
      </w:r>
      <w:r w:rsidR="001F482F" w:rsidRPr="00953DE5">
        <w:rPr>
          <w:rFonts w:ascii="Adelle" w:hAnsi="Adelle"/>
          <w:sz w:val="20"/>
          <w:szCs w:val="20"/>
        </w:rPr>
        <w:t>potencia</w:t>
      </w:r>
      <w:r w:rsidR="009D2599">
        <w:rPr>
          <w:rFonts w:ascii="Adelle" w:hAnsi="Adelle"/>
          <w:sz w:val="20"/>
          <w:szCs w:val="20"/>
        </w:rPr>
        <w:t>liza</w:t>
      </w:r>
      <w:r w:rsidR="00C94BB7">
        <w:rPr>
          <w:rFonts w:ascii="Adelle" w:hAnsi="Adelle"/>
          <w:sz w:val="20"/>
          <w:szCs w:val="20"/>
        </w:rPr>
        <w:t>das</w:t>
      </w:r>
      <w:r w:rsidR="001F482F" w:rsidRPr="00953DE5">
        <w:rPr>
          <w:rFonts w:ascii="Adelle" w:hAnsi="Adelle"/>
          <w:sz w:val="20"/>
          <w:szCs w:val="20"/>
        </w:rPr>
        <w:t xml:space="preserve"> crises.</w:t>
      </w:r>
    </w:p>
    <w:p w14:paraId="47529B89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4725BC72" w14:textId="77777777" w:rsidR="00394A4B" w:rsidRPr="00953DE5" w:rsidRDefault="001F482F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 xml:space="preserve">Em 20 anos só não surgiram </w:t>
      </w:r>
      <w:r w:rsidR="002A03B4" w:rsidRPr="00953DE5">
        <w:rPr>
          <w:rFonts w:ascii="Adelle" w:hAnsi="Adelle"/>
          <w:sz w:val="20"/>
          <w:szCs w:val="20"/>
        </w:rPr>
        <w:t>fórmulas matemáticas para resolver crises reputacionais</w:t>
      </w:r>
      <w:r w:rsidR="001045AA" w:rsidRPr="00953DE5">
        <w:rPr>
          <w:rFonts w:ascii="Adelle" w:hAnsi="Adelle"/>
          <w:sz w:val="20"/>
          <w:szCs w:val="20"/>
        </w:rPr>
        <w:t xml:space="preserve">. </w:t>
      </w:r>
      <w:r w:rsidRPr="00953DE5">
        <w:rPr>
          <w:rFonts w:ascii="Adelle" w:hAnsi="Adelle"/>
          <w:sz w:val="20"/>
          <w:szCs w:val="20"/>
        </w:rPr>
        <w:t xml:space="preserve">Elas </w:t>
      </w:r>
      <w:r w:rsidR="00C94BB7">
        <w:rPr>
          <w:rFonts w:ascii="Adelle" w:hAnsi="Adelle"/>
          <w:sz w:val="20"/>
          <w:szCs w:val="20"/>
        </w:rPr>
        <w:t xml:space="preserve">se </w:t>
      </w:r>
      <w:r w:rsidRPr="00953DE5">
        <w:rPr>
          <w:rFonts w:ascii="Adelle" w:hAnsi="Adelle"/>
          <w:sz w:val="20"/>
          <w:szCs w:val="20"/>
        </w:rPr>
        <w:t xml:space="preserve">resolvem com </w:t>
      </w:r>
      <w:r w:rsidR="00A57D0A" w:rsidRPr="00953DE5">
        <w:rPr>
          <w:rFonts w:ascii="Adelle" w:hAnsi="Adelle"/>
          <w:sz w:val="20"/>
          <w:szCs w:val="20"/>
        </w:rPr>
        <w:t xml:space="preserve">ações e </w:t>
      </w:r>
      <w:r w:rsidRPr="00953DE5">
        <w:rPr>
          <w:rFonts w:ascii="Adelle" w:hAnsi="Adelle"/>
          <w:sz w:val="20"/>
          <w:szCs w:val="20"/>
        </w:rPr>
        <w:t>palavras</w:t>
      </w:r>
      <w:r w:rsidR="00C94BB7">
        <w:rPr>
          <w:rFonts w:ascii="Adelle" w:hAnsi="Adelle"/>
          <w:sz w:val="20"/>
          <w:szCs w:val="20"/>
        </w:rPr>
        <w:t>, e</w:t>
      </w:r>
      <w:r w:rsidRPr="00953DE5">
        <w:rPr>
          <w:rFonts w:ascii="Adelle" w:hAnsi="Adelle"/>
          <w:sz w:val="20"/>
          <w:szCs w:val="20"/>
        </w:rPr>
        <w:t xml:space="preserve"> </w:t>
      </w:r>
      <w:r w:rsidR="001045AA" w:rsidRPr="00953DE5">
        <w:rPr>
          <w:rFonts w:ascii="Adelle" w:hAnsi="Adelle"/>
          <w:sz w:val="20"/>
          <w:szCs w:val="20"/>
        </w:rPr>
        <w:t>é</w:t>
      </w:r>
      <w:r w:rsidR="002A03B4" w:rsidRPr="00953DE5">
        <w:rPr>
          <w:rFonts w:ascii="Adelle" w:hAnsi="Adelle"/>
          <w:sz w:val="20"/>
          <w:szCs w:val="20"/>
        </w:rPr>
        <w:t xml:space="preserve"> nes</w:t>
      </w:r>
      <w:r w:rsidR="000E632E">
        <w:rPr>
          <w:rFonts w:ascii="Adelle" w:hAnsi="Adelle"/>
          <w:sz w:val="20"/>
          <w:szCs w:val="20"/>
        </w:rPr>
        <w:t>s</w:t>
      </w:r>
      <w:r w:rsidR="002A03B4" w:rsidRPr="00953DE5">
        <w:rPr>
          <w:rFonts w:ascii="Adelle" w:hAnsi="Adelle"/>
          <w:sz w:val="20"/>
          <w:szCs w:val="20"/>
        </w:rPr>
        <w:t xml:space="preserve">e capítulo que entra a comunicação e todo o valor que </w:t>
      </w:r>
      <w:r w:rsidR="00C94BB7">
        <w:rPr>
          <w:rFonts w:ascii="Adelle" w:hAnsi="Adelle"/>
          <w:sz w:val="20"/>
          <w:szCs w:val="20"/>
        </w:rPr>
        <w:t>su</w:t>
      </w:r>
      <w:r w:rsidR="002A03B4" w:rsidRPr="00953DE5">
        <w:rPr>
          <w:rFonts w:ascii="Adelle" w:hAnsi="Adelle"/>
          <w:sz w:val="20"/>
          <w:szCs w:val="20"/>
        </w:rPr>
        <w:t xml:space="preserve">as estratégias podem </w:t>
      </w:r>
      <w:r w:rsidR="00905D77" w:rsidRPr="00953DE5">
        <w:rPr>
          <w:rFonts w:ascii="Adelle" w:hAnsi="Adelle"/>
          <w:sz w:val="20"/>
          <w:szCs w:val="20"/>
        </w:rPr>
        <w:t>ter.</w:t>
      </w:r>
      <w:r w:rsidR="002A03B4" w:rsidRPr="00953DE5">
        <w:rPr>
          <w:rFonts w:ascii="Adelle" w:hAnsi="Adelle"/>
          <w:sz w:val="20"/>
          <w:szCs w:val="20"/>
        </w:rPr>
        <w:t xml:space="preserve"> Desde os meios de comunicação mais tradicionais até </w:t>
      </w:r>
      <w:r w:rsidR="00C94BB7">
        <w:rPr>
          <w:rFonts w:ascii="Adelle" w:hAnsi="Adelle"/>
          <w:sz w:val="20"/>
          <w:szCs w:val="20"/>
        </w:rPr>
        <w:t>a</w:t>
      </w:r>
      <w:r w:rsidR="002A03B4" w:rsidRPr="00953DE5">
        <w:rPr>
          <w:rFonts w:ascii="Adelle" w:hAnsi="Adelle"/>
          <w:sz w:val="20"/>
          <w:szCs w:val="20"/>
        </w:rPr>
        <w:t>s redes sociais, passando pelos códigos de responsabilidade social e corporativa e, claro, pela ética</w:t>
      </w:r>
      <w:r w:rsidR="00A57D0A" w:rsidRPr="00953DE5">
        <w:rPr>
          <w:rFonts w:ascii="Adelle" w:hAnsi="Adelle"/>
          <w:sz w:val="20"/>
          <w:szCs w:val="20"/>
        </w:rPr>
        <w:t xml:space="preserve"> e transparência</w:t>
      </w:r>
      <w:r w:rsidR="002A03B4" w:rsidRPr="00953DE5">
        <w:rPr>
          <w:rFonts w:ascii="Adelle" w:hAnsi="Adelle"/>
          <w:sz w:val="20"/>
          <w:szCs w:val="20"/>
        </w:rPr>
        <w:t xml:space="preserve"> na liderança, tod</w:t>
      </w:r>
      <w:r w:rsidR="0093724F">
        <w:rPr>
          <w:rFonts w:ascii="Adelle" w:hAnsi="Adelle"/>
          <w:sz w:val="20"/>
          <w:szCs w:val="20"/>
        </w:rPr>
        <w:t>o</w:t>
      </w:r>
      <w:r w:rsidR="000E632E">
        <w:rPr>
          <w:rFonts w:ascii="Adelle" w:hAnsi="Adelle"/>
          <w:sz w:val="20"/>
          <w:szCs w:val="20"/>
        </w:rPr>
        <w:t>s ess</w:t>
      </w:r>
      <w:r w:rsidR="0093724F">
        <w:rPr>
          <w:rFonts w:ascii="Adelle" w:hAnsi="Adelle"/>
          <w:sz w:val="20"/>
          <w:szCs w:val="20"/>
        </w:rPr>
        <w:t>e</w:t>
      </w:r>
      <w:r w:rsidR="00A4158E" w:rsidRPr="00953DE5">
        <w:rPr>
          <w:rFonts w:ascii="Adelle" w:hAnsi="Adelle"/>
          <w:sz w:val="20"/>
          <w:szCs w:val="20"/>
        </w:rPr>
        <w:t xml:space="preserve">s componentes são passos fundamentais no difícil caminho que as instituições terão de percorrer até atingir bons níveis de </w:t>
      </w:r>
      <w:r w:rsidR="001045AA" w:rsidRPr="00953DE5">
        <w:rPr>
          <w:rFonts w:ascii="Adelle" w:hAnsi="Adelle"/>
          <w:sz w:val="20"/>
          <w:szCs w:val="20"/>
        </w:rPr>
        <w:t>co</w:t>
      </w:r>
      <w:r w:rsidR="00905D77" w:rsidRPr="00953DE5">
        <w:rPr>
          <w:rFonts w:ascii="Adelle" w:hAnsi="Adelle"/>
          <w:sz w:val="20"/>
          <w:szCs w:val="20"/>
        </w:rPr>
        <w:t xml:space="preserve">nfiança e reputação, que são, </w:t>
      </w:r>
      <w:r w:rsidR="00B85004" w:rsidRPr="00953DE5">
        <w:rPr>
          <w:rFonts w:ascii="Adelle" w:hAnsi="Adelle"/>
          <w:sz w:val="20"/>
          <w:szCs w:val="20"/>
        </w:rPr>
        <w:t>como em qualquer negócio</w:t>
      </w:r>
      <w:r w:rsidR="001045AA" w:rsidRPr="00953DE5">
        <w:rPr>
          <w:rFonts w:ascii="Adelle" w:hAnsi="Adelle"/>
          <w:sz w:val="20"/>
          <w:szCs w:val="20"/>
        </w:rPr>
        <w:t>, as maiores vantagens competitivas.</w:t>
      </w:r>
    </w:p>
    <w:p w14:paraId="0DBB4DEA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65A8BE15" w14:textId="1D920522" w:rsidR="00006E51" w:rsidRPr="00953DE5" w:rsidRDefault="00A4158E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lastRenderedPageBreak/>
        <w:t xml:space="preserve">No entanto, é preciso reconhecer que, para criar um verdadeiro engagement com os mais diversos stakeholders dos bancos, a estratégia deve ser global. Para já, porque apesar de um CEO ter a custódia da reputação do negócio, ela só será </w:t>
      </w:r>
      <w:r w:rsidR="008A2CD7" w:rsidRPr="00953DE5">
        <w:rPr>
          <w:rFonts w:ascii="Adelle" w:hAnsi="Adelle"/>
          <w:sz w:val="20"/>
          <w:szCs w:val="20"/>
        </w:rPr>
        <w:t>alimentada</w:t>
      </w:r>
      <w:r w:rsidR="001045AA" w:rsidRPr="00953DE5">
        <w:rPr>
          <w:rFonts w:ascii="Adelle" w:hAnsi="Adelle"/>
          <w:sz w:val="20"/>
          <w:szCs w:val="20"/>
        </w:rPr>
        <w:t xml:space="preserve"> se houver compromisso </w:t>
      </w:r>
      <w:r w:rsidR="00A57D0A" w:rsidRPr="00953DE5">
        <w:rPr>
          <w:rFonts w:ascii="Adelle" w:hAnsi="Adelle"/>
          <w:sz w:val="20"/>
          <w:szCs w:val="20"/>
        </w:rPr>
        <w:t xml:space="preserve">e alinhamento </w:t>
      </w:r>
      <w:r w:rsidR="001045AA" w:rsidRPr="00953DE5">
        <w:rPr>
          <w:rFonts w:ascii="Adelle" w:hAnsi="Adelle"/>
          <w:sz w:val="20"/>
          <w:szCs w:val="20"/>
        </w:rPr>
        <w:t>com</w:t>
      </w:r>
      <w:r w:rsidRPr="00953DE5">
        <w:rPr>
          <w:rFonts w:ascii="Adelle" w:hAnsi="Adelle"/>
          <w:sz w:val="20"/>
          <w:szCs w:val="20"/>
        </w:rPr>
        <w:t xml:space="preserve"> </w:t>
      </w:r>
      <w:r w:rsidR="00C94BB7" w:rsidRPr="00953DE5">
        <w:rPr>
          <w:rFonts w:ascii="Adelle" w:hAnsi="Adelle"/>
          <w:sz w:val="20"/>
          <w:szCs w:val="20"/>
        </w:rPr>
        <w:t>todas as</w:t>
      </w:r>
      <w:r w:rsidRPr="00953DE5">
        <w:rPr>
          <w:rFonts w:ascii="Adelle" w:hAnsi="Adelle"/>
          <w:sz w:val="20"/>
          <w:szCs w:val="20"/>
        </w:rPr>
        <w:t xml:space="preserve"> estruturas da organização. E o</w:t>
      </w:r>
      <w:r w:rsidR="001E1EA5" w:rsidRPr="00953DE5">
        <w:rPr>
          <w:rFonts w:ascii="Adelle" w:hAnsi="Adelle"/>
          <w:sz w:val="20"/>
          <w:szCs w:val="20"/>
        </w:rPr>
        <w:t xml:space="preserve"> cenário ficaria incompleto se não </w:t>
      </w:r>
      <w:r w:rsidRPr="00953DE5">
        <w:rPr>
          <w:rFonts w:ascii="Adelle" w:hAnsi="Adelle"/>
          <w:sz w:val="20"/>
          <w:szCs w:val="20"/>
        </w:rPr>
        <w:t>referíssemos também</w:t>
      </w:r>
      <w:r w:rsidR="001E1EA5" w:rsidRPr="00953DE5">
        <w:rPr>
          <w:rFonts w:ascii="Adelle" w:hAnsi="Adelle"/>
          <w:sz w:val="20"/>
          <w:szCs w:val="20"/>
        </w:rPr>
        <w:t xml:space="preserve"> o papel dos clientes</w:t>
      </w:r>
      <w:r w:rsidRPr="00953DE5">
        <w:rPr>
          <w:rFonts w:ascii="Adelle" w:hAnsi="Adelle"/>
          <w:sz w:val="20"/>
          <w:szCs w:val="20"/>
        </w:rPr>
        <w:t>.</w:t>
      </w:r>
      <w:r w:rsidR="001E1EA5" w:rsidRPr="00953DE5">
        <w:rPr>
          <w:rFonts w:ascii="Adelle" w:hAnsi="Adelle"/>
          <w:sz w:val="20"/>
          <w:szCs w:val="20"/>
        </w:rPr>
        <w:t xml:space="preserve"> As populações estão preparadas para gerir dinheiro, sobretudo, em contexto de dificuldade? </w:t>
      </w:r>
      <w:r w:rsidRPr="00953DE5">
        <w:rPr>
          <w:rFonts w:ascii="Adelle" w:hAnsi="Adelle"/>
          <w:sz w:val="20"/>
          <w:szCs w:val="20"/>
        </w:rPr>
        <w:t xml:space="preserve">Estão preparadas para desafiar os bancos? </w:t>
      </w:r>
      <w:r w:rsidR="001E1EA5" w:rsidRPr="00953DE5">
        <w:rPr>
          <w:rFonts w:ascii="Adelle" w:hAnsi="Adelle"/>
          <w:sz w:val="20"/>
          <w:szCs w:val="20"/>
        </w:rPr>
        <w:t xml:space="preserve">São os clientes </w:t>
      </w:r>
      <w:r w:rsidR="00487389" w:rsidRPr="00953DE5">
        <w:rPr>
          <w:rFonts w:ascii="Adelle" w:hAnsi="Adelle"/>
          <w:sz w:val="20"/>
          <w:szCs w:val="20"/>
        </w:rPr>
        <w:t>os primeiros signatários das práticas</w:t>
      </w:r>
      <w:r w:rsidR="00F7295E" w:rsidRPr="00953DE5">
        <w:rPr>
          <w:rFonts w:ascii="Adelle" w:hAnsi="Adelle"/>
          <w:sz w:val="20"/>
          <w:szCs w:val="20"/>
        </w:rPr>
        <w:t xml:space="preserve"> bancárias</w:t>
      </w:r>
      <w:r w:rsidR="007B2A8E">
        <w:rPr>
          <w:rFonts w:ascii="Adelle" w:hAnsi="Adelle"/>
          <w:sz w:val="20"/>
          <w:szCs w:val="20"/>
        </w:rPr>
        <w:t>,</w:t>
      </w:r>
      <w:r w:rsidR="00F7295E" w:rsidRPr="00953DE5">
        <w:rPr>
          <w:rFonts w:ascii="Adelle" w:hAnsi="Adelle"/>
          <w:sz w:val="20"/>
          <w:szCs w:val="20"/>
        </w:rPr>
        <w:t xml:space="preserve"> e quanto maior for o </w:t>
      </w:r>
      <w:r w:rsidR="00006E51" w:rsidRPr="00953DE5">
        <w:rPr>
          <w:rFonts w:ascii="Adelle" w:hAnsi="Adelle"/>
          <w:sz w:val="20"/>
          <w:szCs w:val="20"/>
        </w:rPr>
        <w:t xml:space="preserve">grau de </w:t>
      </w:r>
      <w:r w:rsidR="00F7295E" w:rsidRPr="00953DE5">
        <w:rPr>
          <w:rFonts w:ascii="Adelle" w:hAnsi="Adelle"/>
          <w:sz w:val="20"/>
          <w:szCs w:val="20"/>
        </w:rPr>
        <w:t>conhecime</w:t>
      </w:r>
      <w:r w:rsidR="00006E51" w:rsidRPr="00953DE5">
        <w:rPr>
          <w:rFonts w:ascii="Adelle" w:hAnsi="Adelle"/>
          <w:sz w:val="20"/>
          <w:szCs w:val="20"/>
        </w:rPr>
        <w:t xml:space="preserve">nto sobre </w:t>
      </w:r>
      <w:r w:rsidR="00F7295E" w:rsidRPr="00953DE5">
        <w:rPr>
          <w:rFonts w:ascii="Adelle" w:hAnsi="Adelle"/>
          <w:sz w:val="20"/>
          <w:szCs w:val="20"/>
        </w:rPr>
        <w:t>matérias</w:t>
      </w:r>
      <w:r w:rsidR="00006E51" w:rsidRPr="00953DE5">
        <w:rPr>
          <w:rFonts w:ascii="Adelle" w:hAnsi="Adelle"/>
          <w:sz w:val="20"/>
          <w:szCs w:val="20"/>
        </w:rPr>
        <w:t xml:space="preserve"> de primeira necessidade, como o dinheiro e sua gestão, maior será a fiscalização às instituições</w:t>
      </w:r>
      <w:r w:rsidR="007B2A8E">
        <w:rPr>
          <w:rFonts w:ascii="Adelle" w:hAnsi="Adelle"/>
          <w:sz w:val="20"/>
          <w:szCs w:val="20"/>
        </w:rPr>
        <w:t>, o que</w:t>
      </w:r>
      <w:r w:rsidR="001E1EA5" w:rsidRPr="00953DE5">
        <w:rPr>
          <w:rFonts w:ascii="Adelle" w:hAnsi="Adelle"/>
          <w:sz w:val="20"/>
          <w:szCs w:val="20"/>
        </w:rPr>
        <w:t xml:space="preserve"> conse</w:t>
      </w:r>
      <w:r w:rsidR="007B2A8E">
        <w:rPr>
          <w:rFonts w:ascii="Adelle" w:hAnsi="Adelle"/>
          <w:sz w:val="20"/>
          <w:szCs w:val="20"/>
        </w:rPr>
        <w:t>quentemente</w:t>
      </w:r>
      <w:r w:rsidR="00B85004" w:rsidRPr="00953DE5">
        <w:rPr>
          <w:rFonts w:ascii="Adelle" w:hAnsi="Adelle"/>
          <w:sz w:val="20"/>
          <w:szCs w:val="20"/>
        </w:rPr>
        <w:t xml:space="preserve"> </w:t>
      </w:r>
      <w:r w:rsidR="007B2A8E">
        <w:rPr>
          <w:rFonts w:ascii="Adelle" w:hAnsi="Adelle"/>
          <w:sz w:val="20"/>
          <w:szCs w:val="20"/>
        </w:rPr>
        <w:t xml:space="preserve">as </w:t>
      </w:r>
      <w:r w:rsidR="00B85004" w:rsidRPr="00953DE5">
        <w:rPr>
          <w:rFonts w:ascii="Adelle" w:hAnsi="Adelle"/>
          <w:sz w:val="20"/>
          <w:szCs w:val="20"/>
        </w:rPr>
        <w:t>torn</w:t>
      </w:r>
      <w:r w:rsidR="007B2A8E">
        <w:rPr>
          <w:rFonts w:ascii="Adelle" w:hAnsi="Adelle"/>
          <w:sz w:val="20"/>
          <w:szCs w:val="20"/>
        </w:rPr>
        <w:t>ar</w:t>
      </w:r>
      <w:r w:rsidR="00B85004" w:rsidRPr="00953DE5">
        <w:rPr>
          <w:rFonts w:ascii="Adelle" w:hAnsi="Adelle"/>
          <w:sz w:val="20"/>
          <w:szCs w:val="20"/>
        </w:rPr>
        <w:t>á</w:t>
      </w:r>
      <w:r w:rsidR="001E1EA5" w:rsidRPr="00953DE5">
        <w:rPr>
          <w:rFonts w:ascii="Adelle" w:hAnsi="Adelle"/>
          <w:sz w:val="20"/>
          <w:szCs w:val="20"/>
        </w:rPr>
        <w:t xml:space="preserve"> mais permeáveis a qualquer tipo de crise. </w:t>
      </w:r>
      <w:r w:rsidR="00006E51" w:rsidRPr="00953DE5">
        <w:rPr>
          <w:rFonts w:ascii="Adelle" w:hAnsi="Adelle"/>
          <w:sz w:val="20"/>
          <w:szCs w:val="20"/>
        </w:rPr>
        <w:t xml:space="preserve">De acordo com o último ranking da agência </w:t>
      </w:r>
      <w:r w:rsidR="00116340">
        <w:rPr>
          <w:rFonts w:ascii="Adelle" w:hAnsi="Adelle"/>
          <w:sz w:val="20"/>
          <w:szCs w:val="20"/>
        </w:rPr>
        <w:t>de classificação de risco</w:t>
      </w:r>
      <w:r w:rsidR="001E1EA5" w:rsidRPr="00953DE5">
        <w:rPr>
          <w:rFonts w:ascii="Adelle" w:hAnsi="Adelle"/>
          <w:sz w:val="20"/>
          <w:szCs w:val="20"/>
        </w:rPr>
        <w:t xml:space="preserve"> norte-americana</w:t>
      </w:r>
      <w:r w:rsidR="00006E51" w:rsidRPr="00953DE5">
        <w:rPr>
          <w:rFonts w:ascii="Adelle" w:hAnsi="Adelle"/>
          <w:sz w:val="20"/>
          <w:szCs w:val="20"/>
        </w:rPr>
        <w:t xml:space="preserve"> St</w:t>
      </w:r>
      <w:r w:rsidR="00B92F58">
        <w:rPr>
          <w:rFonts w:ascii="Adelle" w:hAnsi="Adelle"/>
          <w:sz w:val="20"/>
          <w:szCs w:val="20"/>
        </w:rPr>
        <w:t xml:space="preserve">andard&amp;Poor’s, Portugal tem um nível de alfabetização </w:t>
      </w:r>
      <w:bookmarkStart w:id="0" w:name="_GoBack"/>
      <w:bookmarkEnd w:id="0"/>
      <w:r w:rsidR="00006E51" w:rsidRPr="00953DE5">
        <w:rPr>
          <w:rFonts w:ascii="Adelle" w:hAnsi="Adelle"/>
          <w:sz w:val="20"/>
          <w:szCs w:val="20"/>
        </w:rPr>
        <w:t xml:space="preserve">financeira de 26%, enquanto a média global é de 33%. Até podem parecer </w:t>
      </w:r>
      <w:r w:rsidR="001E1EA5" w:rsidRPr="00953DE5">
        <w:rPr>
          <w:rFonts w:ascii="Adelle" w:hAnsi="Adelle"/>
          <w:sz w:val="20"/>
          <w:szCs w:val="20"/>
        </w:rPr>
        <w:t>mero</w:t>
      </w:r>
      <w:r w:rsidR="00006E51" w:rsidRPr="00953DE5">
        <w:rPr>
          <w:rFonts w:ascii="Adelle" w:hAnsi="Adelle"/>
          <w:sz w:val="20"/>
          <w:szCs w:val="20"/>
        </w:rPr>
        <w:t>s pontos p</w:t>
      </w:r>
      <w:r w:rsidR="00F95DDE">
        <w:rPr>
          <w:rFonts w:ascii="Adelle" w:hAnsi="Adelle"/>
          <w:sz w:val="20"/>
          <w:szCs w:val="20"/>
        </w:rPr>
        <w:t>o</w:t>
      </w:r>
      <w:r w:rsidR="00006E51" w:rsidRPr="00953DE5">
        <w:rPr>
          <w:rFonts w:ascii="Adelle" w:hAnsi="Adelle"/>
          <w:sz w:val="20"/>
          <w:szCs w:val="20"/>
        </w:rPr>
        <w:t xml:space="preserve">rcentuais, mas, na verdade, os números </w:t>
      </w:r>
      <w:r w:rsidR="00C94BB7">
        <w:rPr>
          <w:rFonts w:ascii="Adelle" w:hAnsi="Adelle"/>
          <w:sz w:val="20"/>
          <w:szCs w:val="20"/>
        </w:rPr>
        <w:t>indicam</w:t>
      </w:r>
      <w:r w:rsidR="00006E51" w:rsidRPr="00953DE5">
        <w:rPr>
          <w:rFonts w:ascii="Adelle" w:hAnsi="Adelle"/>
          <w:sz w:val="20"/>
          <w:szCs w:val="20"/>
        </w:rPr>
        <w:t xml:space="preserve"> que muita gente</w:t>
      </w:r>
      <w:r w:rsidR="004E25D9" w:rsidRPr="00953DE5">
        <w:rPr>
          <w:rFonts w:ascii="Adelle" w:hAnsi="Adelle"/>
          <w:sz w:val="20"/>
          <w:szCs w:val="20"/>
        </w:rPr>
        <w:t xml:space="preserve">, além de não saber gerir os orçamentos familiares, pode estar </w:t>
      </w:r>
      <w:r w:rsidR="00116340">
        <w:rPr>
          <w:rFonts w:ascii="Adelle" w:hAnsi="Adelle"/>
          <w:sz w:val="20"/>
          <w:szCs w:val="20"/>
        </w:rPr>
        <w:t>validando</w:t>
      </w:r>
      <w:r w:rsidR="004E25D9" w:rsidRPr="00953DE5">
        <w:rPr>
          <w:rFonts w:ascii="Adelle" w:hAnsi="Adelle"/>
          <w:sz w:val="20"/>
          <w:szCs w:val="20"/>
        </w:rPr>
        <w:t xml:space="preserve"> situações de má gestão.</w:t>
      </w:r>
      <w:r w:rsidR="001E1EA5" w:rsidRPr="00953DE5">
        <w:rPr>
          <w:rFonts w:ascii="Adelle" w:hAnsi="Adelle"/>
          <w:sz w:val="20"/>
          <w:szCs w:val="20"/>
        </w:rPr>
        <w:t xml:space="preserve"> </w:t>
      </w:r>
      <w:r w:rsidR="004E2BC3" w:rsidRPr="00953DE5">
        <w:rPr>
          <w:rFonts w:ascii="Adelle" w:hAnsi="Adelle"/>
          <w:sz w:val="20"/>
          <w:szCs w:val="20"/>
        </w:rPr>
        <w:t xml:space="preserve">Não devia este ser um pilar básico na educação? Ensinamos </w:t>
      </w:r>
      <w:r w:rsidR="00F95DDE">
        <w:rPr>
          <w:rFonts w:ascii="Adelle" w:hAnsi="Adelle"/>
          <w:sz w:val="20"/>
          <w:szCs w:val="20"/>
        </w:rPr>
        <w:t>as crianças</w:t>
      </w:r>
      <w:r w:rsidR="004E2BC3" w:rsidRPr="00953DE5">
        <w:rPr>
          <w:rFonts w:ascii="Adelle" w:hAnsi="Adelle"/>
          <w:sz w:val="20"/>
          <w:szCs w:val="20"/>
        </w:rPr>
        <w:t xml:space="preserve"> a conta</w:t>
      </w:r>
      <w:r w:rsidR="00116340">
        <w:rPr>
          <w:rFonts w:ascii="Adelle" w:hAnsi="Adelle"/>
          <w:sz w:val="20"/>
          <w:szCs w:val="20"/>
        </w:rPr>
        <w:t>r</w:t>
      </w:r>
      <w:r w:rsidR="00F95DDE">
        <w:rPr>
          <w:rFonts w:ascii="Adelle" w:hAnsi="Adelle"/>
          <w:sz w:val="20"/>
          <w:szCs w:val="20"/>
        </w:rPr>
        <w:t xml:space="preserve"> </w:t>
      </w:r>
      <w:r w:rsidR="004E2BC3" w:rsidRPr="00953DE5">
        <w:rPr>
          <w:rFonts w:ascii="Adelle" w:hAnsi="Adelle"/>
          <w:sz w:val="20"/>
          <w:szCs w:val="20"/>
        </w:rPr>
        <w:t>moedas d</w:t>
      </w:r>
      <w:r w:rsidR="00116340">
        <w:rPr>
          <w:rFonts w:ascii="Adelle" w:hAnsi="Adelle"/>
          <w:sz w:val="20"/>
          <w:szCs w:val="20"/>
        </w:rPr>
        <w:t>e seus cofrinhos</w:t>
      </w:r>
      <w:r w:rsidR="004E2BC3" w:rsidRPr="00953DE5">
        <w:rPr>
          <w:rFonts w:ascii="Adelle" w:hAnsi="Adelle"/>
          <w:sz w:val="20"/>
          <w:szCs w:val="20"/>
        </w:rPr>
        <w:t xml:space="preserve"> e a gerir pequenas mesadas. Mas e depois?! </w:t>
      </w:r>
    </w:p>
    <w:p w14:paraId="15910EB0" w14:textId="77777777" w:rsidR="00905D77" w:rsidRPr="00953DE5" w:rsidRDefault="00905D77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78ED2E5B" w14:textId="77777777" w:rsidR="00905D77" w:rsidRPr="00953DE5" w:rsidRDefault="00F95DDE" w:rsidP="00A124EE">
      <w:pPr>
        <w:spacing w:after="0" w:line="240" w:lineRule="auto"/>
        <w:jc w:val="both"/>
        <w:rPr>
          <w:rFonts w:ascii="Adelle" w:hAnsi="Adelle"/>
          <w:b/>
          <w:sz w:val="20"/>
          <w:szCs w:val="20"/>
        </w:rPr>
      </w:pPr>
      <w:r w:rsidRPr="00953DE5">
        <w:rPr>
          <w:rFonts w:ascii="Adelle" w:hAnsi="Adelle"/>
          <w:b/>
          <w:sz w:val="20"/>
          <w:szCs w:val="20"/>
        </w:rPr>
        <w:t>Primeiro, as palavras. Depois, os números</w:t>
      </w:r>
    </w:p>
    <w:p w14:paraId="3E1850A5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b/>
          <w:sz w:val="20"/>
          <w:szCs w:val="20"/>
        </w:rPr>
      </w:pPr>
    </w:p>
    <w:p w14:paraId="45DA9FE2" w14:textId="77777777" w:rsidR="00C826F5" w:rsidRPr="00953DE5" w:rsidRDefault="00D048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 xml:space="preserve">“Nós seremos provavelmente a última geração a usar cartão de débito e de crédito”, diz John Stumpf, o CEO do </w:t>
      </w:r>
      <w:r w:rsidR="009A37F8" w:rsidRPr="00953DE5">
        <w:rPr>
          <w:rFonts w:ascii="Adelle" w:hAnsi="Adelle"/>
          <w:sz w:val="20"/>
          <w:szCs w:val="20"/>
        </w:rPr>
        <w:t>Wells Fargo</w:t>
      </w:r>
      <w:r w:rsidRPr="00953DE5">
        <w:rPr>
          <w:rFonts w:ascii="Adelle" w:hAnsi="Adelle"/>
          <w:sz w:val="20"/>
          <w:szCs w:val="20"/>
        </w:rPr>
        <w:t>, um dos bancos mais valiosos do mundo. Stumpf</w:t>
      </w:r>
      <w:r w:rsidR="00400905" w:rsidRPr="00953DE5">
        <w:rPr>
          <w:rFonts w:ascii="Adelle" w:hAnsi="Adelle"/>
          <w:sz w:val="20"/>
          <w:szCs w:val="20"/>
        </w:rPr>
        <w:t xml:space="preserve">, </w:t>
      </w:r>
      <w:r w:rsidRPr="00953DE5">
        <w:rPr>
          <w:rFonts w:ascii="Adelle" w:hAnsi="Adelle"/>
          <w:sz w:val="20"/>
          <w:szCs w:val="20"/>
        </w:rPr>
        <w:t>líder citado</w:t>
      </w:r>
      <w:r w:rsidR="00400905" w:rsidRPr="00953DE5">
        <w:rPr>
          <w:rFonts w:ascii="Adelle" w:hAnsi="Adelle"/>
          <w:sz w:val="20"/>
          <w:szCs w:val="20"/>
        </w:rPr>
        <w:t xml:space="preserve"> sempre que se </w:t>
      </w:r>
      <w:r w:rsidRPr="00953DE5">
        <w:rPr>
          <w:rFonts w:ascii="Adelle" w:hAnsi="Adelle"/>
          <w:sz w:val="20"/>
          <w:szCs w:val="20"/>
        </w:rPr>
        <w:t>fala em revolução digital</w:t>
      </w:r>
      <w:r w:rsidR="00400905" w:rsidRPr="00953DE5">
        <w:rPr>
          <w:rFonts w:ascii="Adelle" w:hAnsi="Adelle"/>
          <w:sz w:val="20"/>
          <w:szCs w:val="20"/>
        </w:rPr>
        <w:t xml:space="preserve"> n</w:t>
      </w:r>
      <w:r w:rsidR="00116340">
        <w:rPr>
          <w:rFonts w:ascii="Adelle" w:hAnsi="Adelle"/>
          <w:sz w:val="20"/>
          <w:szCs w:val="20"/>
        </w:rPr>
        <w:t>os bancos</w:t>
      </w:r>
      <w:r w:rsidRPr="00953DE5">
        <w:rPr>
          <w:rFonts w:ascii="Adelle" w:hAnsi="Adelle"/>
          <w:sz w:val="20"/>
          <w:szCs w:val="20"/>
        </w:rPr>
        <w:t xml:space="preserve">, defende </w:t>
      </w:r>
      <w:r w:rsidR="00F95DDE">
        <w:rPr>
          <w:rFonts w:ascii="Adelle" w:hAnsi="Adelle"/>
          <w:sz w:val="20"/>
          <w:szCs w:val="20"/>
        </w:rPr>
        <w:t xml:space="preserve">a tese de </w:t>
      </w:r>
      <w:r w:rsidRPr="00953DE5">
        <w:rPr>
          <w:rFonts w:ascii="Adelle" w:hAnsi="Adelle"/>
          <w:sz w:val="20"/>
          <w:szCs w:val="20"/>
        </w:rPr>
        <w:t>que os banqueiros deveriam estar mais empolgados com as mudanças</w:t>
      </w:r>
      <w:r w:rsidR="00400905" w:rsidRPr="00953DE5">
        <w:rPr>
          <w:rFonts w:ascii="Adelle" w:hAnsi="Adelle"/>
          <w:sz w:val="20"/>
          <w:szCs w:val="20"/>
        </w:rPr>
        <w:t>. E por</w:t>
      </w:r>
      <w:r w:rsidR="00F95DDE">
        <w:rPr>
          <w:rFonts w:ascii="Adelle" w:hAnsi="Adelle"/>
          <w:sz w:val="20"/>
          <w:szCs w:val="20"/>
        </w:rPr>
        <w:t xml:space="preserve"> </w:t>
      </w:r>
      <w:r w:rsidR="00400905" w:rsidRPr="00953DE5">
        <w:rPr>
          <w:rFonts w:ascii="Adelle" w:hAnsi="Adelle"/>
          <w:sz w:val="20"/>
          <w:szCs w:val="20"/>
        </w:rPr>
        <w:t>quê? P</w:t>
      </w:r>
      <w:r w:rsidRPr="00953DE5">
        <w:rPr>
          <w:rFonts w:ascii="Adelle" w:hAnsi="Adelle"/>
          <w:sz w:val="20"/>
          <w:szCs w:val="20"/>
        </w:rPr>
        <w:t>orque permite gerar engagement com os clientes</w:t>
      </w:r>
      <w:r w:rsidR="00400905" w:rsidRPr="00953DE5">
        <w:rPr>
          <w:rFonts w:ascii="Adelle" w:hAnsi="Adelle"/>
          <w:sz w:val="20"/>
          <w:szCs w:val="20"/>
        </w:rPr>
        <w:t>, sempre online,</w:t>
      </w:r>
      <w:r w:rsidRPr="00953DE5">
        <w:rPr>
          <w:rFonts w:ascii="Adelle" w:hAnsi="Adelle"/>
          <w:sz w:val="20"/>
          <w:szCs w:val="20"/>
        </w:rPr>
        <w:t xml:space="preserve"> a qualquer momento e em qualquer lugar</w:t>
      </w:r>
      <w:r w:rsidR="00400905" w:rsidRPr="00953DE5">
        <w:rPr>
          <w:rFonts w:ascii="Adelle" w:hAnsi="Adelle"/>
          <w:sz w:val="20"/>
          <w:szCs w:val="20"/>
        </w:rPr>
        <w:t xml:space="preserve">. </w:t>
      </w:r>
    </w:p>
    <w:p w14:paraId="6F34880D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4D544A97" w14:textId="77777777" w:rsidR="00C826F5" w:rsidRPr="00953DE5" w:rsidRDefault="006C684A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>É</w:t>
      </w:r>
      <w:r w:rsidR="004E25D9" w:rsidRPr="00953DE5">
        <w:rPr>
          <w:rFonts w:ascii="Adelle" w:hAnsi="Adelle"/>
          <w:sz w:val="20"/>
          <w:szCs w:val="20"/>
        </w:rPr>
        <w:t xml:space="preserve"> inegável.</w:t>
      </w:r>
      <w:r w:rsidR="00D048E5" w:rsidRPr="00953DE5">
        <w:rPr>
          <w:rFonts w:ascii="Adelle" w:hAnsi="Adelle"/>
          <w:sz w:val="20"/>
          <w:szCs w:val="20"/>
        </w:rPr>
        <w:t xml:space="preserve"> Stumpf tem razão.</w:t>
      </w:r>
      <w:r w:rsidR="004E25D9" w:rsidRPr="00953DE5">
        <w:rPr>
          <w:rFonts w:ascii="Adelle" w:hAnsi="Adelle"/>
          <w:sz w:val="20"/>
          <w:szCs w:val="20"/>
        </w:rPr>
        <w:t xml:space="preserve"> </w:t>
      </w:r>
      <w:r w:rsidR="004E2BC3" w:rsidRPr="00953DE5">
        <w:rPr>
          <w:rFonts w:ascii="Adelle" w:hAnsi="Adelle"/>
          <w:sz w:val="20"/>
          <w:szCs w:val="20"/>
        </w:rPr>
        <w:t xml:space="preserve">Os bancos estão </w:t>
      </w:r>
      <w:r w:rsidR="00116340">
        <w:rPr>
          <w:rFonts w:ascii="Adelle" w:hAnsi="Adelle"/>
          <w:sz w:val="20"/>
          <w:szCs w:val="20"/>
        </w:rPr>
        <w:t>se</w:t>
      </w:r>
      <w:r w:rsidR="004E2BC3" w:rsidRPr="00953DE5">
        <w:rPr>
          <w:rFonts w:ascii="Adelle" w:hAnsi="Adelle"/>
          <w:sz w:val="20"/>
          <w:szCs w:val="20"/>
        </w:rPr>
        <w:t xml:space="preserve"> transforma</w:t>
      </w:r>
      <w:r w:rsidR="00116340">
        <w:rPr>
          <w:rFonts w:ascii="Adelle" w:hAnsi="Adelle"/>
          <w:sz w:val="20"/>
          <w:szCs w:val="20"/>
        </w:rPr>
        <w:t>ndo</w:t>
      </w:r>
      <w:r w:rsidR="004E2BC3" w:rsidRPr="00953DE5">
        <w:rPr>
          <w:rFonts w:ascii="Adelle" w:hAnsi="Adelle"/>
          <w:sz w:val="20"/>
          <w:szCs w:val="20"/>
        </w:rPr>
        <w:t>. O balcão é Homebanking</w:t>
      </w:r>
      <w:r w:rsidR="00F95DDE">
        <w:rPr>
          <w:rFonts w:ascii="Adelle" w:hAnsi="Adelle"/>
          <w:sz w:val="20"/>
          <w:szCs w:val="20"/>
        </w:rPr>
        <w:t>,</w:t>
      </w:r>
      <w:r w:rsidR="004E2BC3" w:rsidRPr="00953DE5">
        <w:rPr>
          <w:rFonts w:ascii="Adelle" w:hAnsi="Adelle"/>
          <w:sz w:val="20"/>
          <w:szCs w:val="20"/>
        </w:rPr>
        <w:t xml:space="preserve"> e os gestores bancários são, agora, </w:t>
      </w:r>
      <w:r w:rsidR="004E25D9" w:rsidRPr="00953DE5">
        <w:rPr>
          <w:rFonts w:ascii="Adelle" w:hAnsi="Adelle"/>
          <w:sz w:val="20"/>
          <w:szCs w:val="20"/>
        </w:rPr>
        <w:t xml:space="preserve">simples </w:t>
      </w:r>
      <w:r w:rsidR="00116340">
        <w:rPr>
          <w:rFonts w:ascii="Adelle" w:hAnsi="Adelle"/>
          <w:sz w:val="20"/>
          <w:szCs w:val="20"/>
        </w:rPr>
        <w:t>monitores de computador</w:t>
      </w:r>
      <w:r w:rsidR="001F482F" w:rsidRPr="00953DE5">
        <w:rPr>
          <w:rFonts w:ascii="Adelle" w:hAnsi="Adelle"/>
          <w:sz w:val="20"/>
          <w:szCs w:val="20"/>
        </w:rPr>
        <w:t xml:space="preserve">. </w:t>
      </w:r>
      <w:r w:rsidR="004E2BC3" w:rsidRPr="00953DE5">
        <w:rPr>
          <w:rFonts w:ascii="Adelle" w:hAnsi="Adelle"/>
          <w:sz w:val="20"/>
          <w:szCs w:val="20"/>
        </w:rPr>
        <w:t>A era d</w:t>
      </w:r>
      <w:r w:rsidR="00116340">
        <w:rPr>
          <w:rFonts w:ascii="Adelle" w:hAnsi="Adelle"/>
          <w:sz w:val="20"/>
          <w:szCs w:val="20"/>
        </w:rPr>
        <w:t>o banco</w:t>
      </w:r>
      <w:r w:rsidR="004E2BC3" w:rsidRPr="00953DE5">
        <w:rPr>
          <w:rFonts w:ascii="Adelle" w:hAnsi="Adelle"/>
          <w:sz w:val="20"/>
          <w:szCs w:val="20"/>
        </w:rPr>
        <w:t xml:space="preserve"> como </w:t>
      </w:r>
      <w:r w:rsidR="00116340">
        <w:rPr>
          <w:rFonts w:ascii="Adelle" w:hAnsi="Adelle"/>
          <w:sz w:val="20"/>
          <w:szCs w:val="20"/>
        </w:rPr>
        <w:t>o</w:t>
      </w:r>
      <w:r w:rsidR="004E2BC3" w:rsidRPr="00953DE5">
        <w:rPr>
          <w:rFonts w:ascii="Adelle" w:hAnsi="Adelle"/>
          <w:sz w:val="20"/>
          <w:szCs w:val="20"/>
        </w:rPr>
        <w:t xml:space="preserve"> conhecíamos </w:t>
      </w:r>
      <w:r w:rsidR="00D048E5" w:rsidRPr="00953DE5">
        <w:rPr>
          <w:rFonts w:ascii="Adelle" w:hAnsi="Adelle"/>
          <w:sz w:val="20"/>
          <w:szCs w:val="20"/>
        </w:rPr>
        <w:t xml:space="preserve">há centenas de anos </w:t>
      </w:r>
      <w:r w:rsidR="004E2BC3" w:rsidRPr="00953DE5">
        <w:rPr>
          <w:rFonts w:ascii="Adelle" w:hAnsi="Adelle"/>
          <w:sz w:val="20"/>
          <w:szCs w:val="20"/>
        </w:rPr>
        <w:t xml:space="preserve">acabou. </w:t>
      </w:r>
      <w:r w:rsidRPr="00953DE5">
        <w:rPr>
          <w:rFonts w:ascii="Adelle" w:hAnsi="Adelle"/>
          <w:sz w:val="20"/>
          <w:szCs w:val="20"/>
        </w:rPr>
        <w:t xml:space="preserve">E </w:t>
      </w:r>
      <w:r w:rsidR="00D048E5" w:rsidRPr="00953DE5">
        <w:rPr>
          <w:rFonts w:ascii="Adelle" w:hAnsi="Adelle"/>
          <w:sz w:val="20"/>
          <w:szCs w:val="20"/>
        </w:rPr>
        <w:t xml:space="preserve">o </w:t>
      </w:r>
      <w:r w:rsidRPr="00953DE5">
        <w:rPr>
          <w:rFonts w:ascii="Adelle" w:hAnsi="Adelle"/>
          <w:sz w:val="20"/>
          <w:szCs w:val="20"/>
        </w:rPr>
        <w:t>da comunicação também. Por que não usar essa mudança para começar de novo?</w:t>
      </w:r>
      <w:r w:rsidR="00024465">
        <w:rPr>
          <w:rFonts w:ascii="Adelle" w:hAnsi="Adelle"/>
          <w:sz w:val="20"/>
          <w:szCs w:val="20"/>
        </w:rPr>
        <w:t xml:space="preserve"> </w:t>
      </w:r>
      <w:r w:rsidR="00D048E5" w:rsidRPr="00953DE5">
        <w:rPr>
          <w:rFonts w:ascii="Adelle" w:hAnsi="Adelle"/>
          <w:sz w:val="20"/>
          <w:szCs w:val="20"/>
        </w:rPr>
        <w:t>O</w:t>
      </w:r>
      <w:r w:rsidR="00C826F5" w:rsidRPr="00953DE5">
        <w:rPr>
          <w:rFonts w:ascii="Adelle" w:hAnsi="Adelle"/>
          <w:sz w:val="20"/>
          <w:szCs w:val="20"/>
        </w:rPr>
        <w:t xml:space="preserve">s mais conservadores dirão que </w:t>
      </w:r>
      <w:r w:rsidR="00D048E5" w:rsidRPr="00953DE5">
        <w:rPr>
          <w:rFonts w:ascii="Adelle" w:hAnsi="Adelle"/>
          <w:sz w:val="20"/>
          <w:szCs w:val="20"/>
        </w:rPr>
        <w:t>a revolução digital pode acabar com o negócio</w:t>
      </w:r>
      <w:r w:rsidR="00C826F5" w:rsidRPr="00953DE5">
        <w:rPr>
          <w:rFonts w:ascii="Adelle" w:hAnsi="Adelle"/>
          <w:sz w:val="20"/>
          <w:szCs w:val="20"/>
        </w:rPr>
        <w:t xml:space="preserve">, mas não será difícil antever que os bancos que não se adaptarem facilmente desaparecerão. </w:t>
      </w:r>
    </w:p>
    <w:p w14:paraId="35BE640A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64109DA9" w14:textId="77777777" w:rsidR="00C826F5" w:rsidRDefault="00C826F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 xml:space="preserve">Por isso, olhemos para a transformação </w:t>
      </w:r>
      <w:r w:rsidR="008E04B6" w:rsidRPr="00953DE5">
        <w:rPr>
          <w:rFonts w:ascii="Adelle" w:hAnsi="Adelle"/>
          <w:sz w:val="20"/>
          <w:szCs w:val="20"/>
        </w:rPr>
        <w:t>como uma oportunidade</w:t>
      </w:r>
      <w:r w:rsidRPr="00953DE5">
        <w:rPr>
          <w:rFonts w:ascii="Adelle" w:hAnsi="Adelle"/>
          <w:sz w:val="20"/>
          <w:szCs w:val="20"/>
        </w:rPr>
        <w:t>, e não como ameaça</w:t>
      </w:r>
      <w:r w:rsidR="008E04B6" w:rsidRPr="00953DE5">
        <w:rPr>
          <w:rFonts w:ascii="Adelle" w:hAnsi="Adelle"/>
          <w:sz w:val="20"/>
          <w:szCs w:val="20"/>
        </w:rPr>
        <w:t xml:space="preserve">. </w:t>
      </w:r>
      <w:r w:rsidR="00B85004" w:rsidRPr="00953DE5">
        <w:rPr>
          <w:rFonts w:ascii="Adelle" w:hAnsi="Adelle"/>
          <w:sz w:val="20"/>
          <w:szCs w:val="20"/>
        </w:rPr>
        <w:t>Se os</w:t>
      </w:r>
      <w:r w:rsidR="008E04B6" w:rsidRPr="00953DE5">
        <w:rPr>
          <w:rFonts w:ascii="Adelle" w:hAnsi="Adelle"/>
          <w:sz w:val="20"/>
          <w:szCs w:val="20"/>
        </w:rPr>
        <w:t xml:space="preserve"> novos canais de comunicação abrem novos</w:t>
      </w:r>
      <w:r w:rsidRPr="00953DE5">
        <w:rPr>
          <w:rFonts w:ascii="Adelle" w:hAnsi="Adelle"/>
          <w:sz w:val="20"/>
          <w:szCs w:val="20"/>
        </w:rPr>
        <w:t xml:space="preserve"> e mais</w:t>
      </w:r>
      <w:r w:rsidR="008E04B6" w:rsidRPr="00953DE5">
        <w:rPr>
          <w:rFonts w:ascii="Adelle" w:hAnsi="Adelle"/>
          <w:sz w:val="20"/>
          <w:szCs w:val="20"/>
        </w:rPr>
        <w:t xml:space="preserve"> caminhos para o engagement com os clientes</w:t>
      </w:r>
      <w:r w:rsidR="00B85004" w:rsidRPr="00953DE5">
        <w:rPr>
          <w:rFonts w:ascii="Adelle" w:hAnsi="Adelle"/>
          <w:sz w:val="20"/>
          <w:szCs w:val="20"/>
        </w:rPr>
        <w:t xml:space="preserve">, e </w:t>
      </w:r>
      <w:r w:rsidRPr="00953DE5">
        <w:rPr>
          <w:rFonts w:ascii="Adelle" w:hAnsi="Adelle"/>
          <w:sz w:val="20"/>
          <w:szCs w:val="20"/>
        </w:rPr>
        <w:t xml:space="preserve">se é preciso gerar esse envolvimento, para recuperar confiança, por que não aproveitar as novas plataformas e </w:t>
      </w:r>
      <w:r w:rsidR="00F95DDE">
        <w:rPr>
          <w:rFonts w:ascii="Adelle" w:hAnsi="Adelle"/>
          <w:sz w:val="20"/>
          <w:szCs w:val="20"/>
        </w:rPr>
        <w:t xml:space="preserve">os </w:t>
      </w:r>
      <w:r w:rsidRPr="00953DE5">
        <w:rPr>
          <w:rFonts w:ascii="Adelle" w:hAnsi="Adelle"/>
          <w:sz w:val="20"/>
          <w:szCs w:val="20"/>
        </w:rPr>
        <w:t>novos meios de comunicação para chegar aos clientes e ganhar rating reputacional?</w:t>
      </w:r>
    </w:p>
    <w:p w14:paraId="6C7D47EA" w14:textId="77777777" w:rsidR="00024465" w:rsidRPr="00953DE5" w:rsidRDefault="0002446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1D3CCEF3" w14:textId="77777777" w:rsidR="009C550D" w:rsidRPr="00953DE5" w:rsidRDefault="004E2BC3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/>
          <w:sz w:val="20"/>
          <w:szCs w:val="20"/>
        </w:rPr>
        <w:t xml:space="preserve">É esse o desafio, e é um desafio </w:t>
      </w:r>
      <w:r w:rsidR="00116340">
        <w:rPr>
          <w:rFonts w:ascii="Adelle" w:hAnsi="Adelle"/>
          <w:sz w:val="20"/>
          <w:szCs w:val="20"/>
        </w:rPr>
        <w:t>em</w:t>
      </w:r>
      <w:r w:rsidR="00F95DDE">
        <w:rPr>
          <w:rFonts w:ascii="Adelle" w:hAnsi="Adelle"/>
          <w:sz w:val="20"/>
          <w:szCs w:val="20"/>
        </w:rPr>
        <w:t xml:space="preserve"> </w:t>
      </w:r>
      <w:r w:rsidRPr="00953DE5">
        <w:rPr>
          <w:rFonts w:ascii="Adelle" w:hAnsi="Adelle"/>
          <w:sz w:val="20"/>
          <w:szCs w:val="20"/>
        </w:rPr>
        <w:t xml:space="preserve">escala global. </w:t>
      </w:r>
      <w:r w:rsidR="008E04B6" w:rsidRPr="00953DE5">
        <w:rPr>
          <w:rFonts w:ascii="Adelle" w:hAnsi="Adelle"/>
          <w:sz w:val="20"/>
          <w:szCs w:val="20"/>
        </w:rPr>
        <w:t>E a</w:t>
      </w:r>
      <w:r w:rsidR="006F7345" w:rsidRPr="00953DE5">
        <w:rPr>
          <w:rFonts w:ascii="Adelle" w:hAnsi="Adelle"/>
          <w:sz w:val="20"/>
          <w:szCs w:val="20"/>
        </w:rPr>
        <w:t xml:space="preserve"> resposta</w:t>
      </w:r>
      <w:r w:rsidR="008E04B6" w:rsidRPr="00953DE5">
        <w:rPr>
          <w:rFonts w:ascii="Adelle" w:hAnsi="Adelle"/>
          <w:sz w:val="20"/>
          <w:szCs w:val="20"/>
        </w:rPr>
        <w:t xml:space="preserve"> está no tempo: o tempo imediato em que as respostas devem ser dadas… </w:t>
      </w:r>
      <w:r w:rsidR="00116340">
        <w:rPr>
          <w:rFonts w:ascii="Adelle" w:hAnsi="Adelle"/>
          <w:sz w:val="20"/>
          <w:szCs w:val="20"/>
        </w:rPr>
        <w:t>E</w:t>
      </w:r>
      <w:r w:rsidR="008E04B6" w:rsidRPr="00953DE5">
        <w:rPr>
          <w:rFonts w:ascii="Adelle" w:hAnsi="Adelle"/>
          <w:sz w:val="20"/>
          <w:szCs w:val="20"/>
        </w:rPr>
        <w:t xml:space="preserve"> o </w:t>
      </w:r>
      <w:r w:rsidR="006F7345" w:rsidRPr="00953DE5">
        <w:rPr>
          <w:rFonts w:ascii="Adelle" w:hAnsi="Adelle"/>
          <w:sz w:val="20"/>
          <w:szCs w:val="20"/>
        </w:rPr>
        <w:t xml:space="preserve">tempo </w:t>
      </w:r>
      <w:r w:rsidR="008E04B6" w:rsidRPr="00953DE5">
        <w:rPr>
          <w:rFonts w:ascii="Adelle" w:hAnsi="Adelle"/>
          <w:sz w:val="20"/>
          <w:szCs w:val="20"/>
        </w:rPr>
        <w:t xml:space="preserve">necessário </w:t>
      </w:r>
      <w:r w:rsidR="006F7345" w:rsidRPr="00953DE5">
        <w:rPr>
          <w:rFonts w:ascii="Adelle" w:hAnsi="Adelle"/>
          <w:sz w:val="20"/>
          <w:szCs w:val="20"/>
        </w:rPr>
        <w:t xml:space="preserve">para </w:t>
      </w:r>
      <w:r w:rsidR="00A57D0A" w:rsidRPr="00953DE5">
        <w:rPr>
          <w:rFonts w:ascii="Adelle" w:hAnsi="Adelle"/>
          <w:sz w:val="20"/>
          <w:szCs w:val="20"/>
        </w:rPr>
        <w:t xml:space="preserve">reconstruir a reputação </w:t>
      </w:r>
      <w:r w:rsidR="006F7345" w:rsidRPr="00953DE5">
        <w:rPr>
          <w:rFonts w:ascii="Adelle" w:hAnsi="Adelle"/>
          <w:sz w:val="20"/>
          <w:szCs w:val="20"/>
        </w:rPr>
        <w:t>dos bancos. E</w:t>
      </w:r>
      <w:r w:rsidR="00F95DDE">
        <w:rPr>
          <w:rFonts w:ascii="Adelle" w:hAnsi="Adelle"/>
          <w:sz w:val="20"/>
          <w:szCs w:val="20"/>
        </w:rPr>
        <w:t>,</w:t>
      </w:r>
      <w:r w:rsidR="006F7345" w:rsidRPr="00953DE5">
        <w:rPr>
          <w:rFonts w:ascii="Adelle" w:hAnsi="Adelle"/>
          <w:sz w:val="20"/>
          <w:szCs w:val="20"/>
        </w:rPr>
        <w:t xml:space="preserve"> no tempo, deve perdurar o tal provérbio: </w:t>
      </w:r>
      <w:r w:rsidR="009C550D" w:rsidRPr="00953DE5">
        <w:rPr>
          <w:rFonts w:ascii="Adelle" w:hAnsi="Adelle"/>
          <w:sz w:val="20"/>
          <w:szCs w:val="20"/>
        </w:rPr>
        <w:t>“Quando um leopardo morre deixa sua pele. Quando um homem morre deixa sua reputação”</w:t>
      </w:r>
      <w:r w:rsidR="00F95DDE">
        <w:rPr>
          <w:rFonts w:ascii="Adelle" w:hAnsi="Adelle"/>
          <w:sz w:val="20"/>
          <w:szCs w:val="20"/>
        </w:rPr>
        <w:t>.</w:t>
      </w:r>
      <w:r w:rsidR="006F7345" w:rsidRPr="00953DE5">
        <w:rPr>
          <w:rFonts w:ascii="Adelle" w:hAnsi="Adelle"/>
          <w:sz w:val="20"/>
          <w:szCs w:val="20"/>
        </w:rPr>
        <w:t xml:space="preserve"> Sobretudo se for </w:t>
      </w:r>
      <w:r w:rsidR="00116340">
        <w:rPr>
          <w:rFonts w:ascii="Adelle" w:hAnsi="Adelle"/>
          <w:sz w:val="20"/>
          <w:szCs w:val="20"/>
        </w:rPr>
        <w:t>b</w:t>
      </w:r>
      <w:r w:rsidR="009C550D" w:rsidRPr="00953DE5">
        <w:rPr>
          <w:rFonts w:ascii="Adelle" w:hAnsi="Adelle"/>
          <w:sz w:val="20"/>
          <w:szCs w:val="20"/>
        </w:rPr>
        <w:t>anqueiro</w:t>
      </w:r>
      <w:r w:rsidR="006F7345" w:rsidRPr="00953DE5">
        <w:rPr>
          <w:rFonts w:ascii="Adelle" w:hAnsi="Adelle"/>
          <w:sz w:val="20"/>
          <w:szCs w:val="20"/>
        </w:rPr>
        <w:t xml:space="preserve"> ou </w:t>
      </w:r>
      <w:r w:rsidR="00116340">
        <w:rPr>
          <w:rFonts w:ascii="Adelle" w:hAnsi="Adelle"/>
          <w:sz w:val="20"/>
          <w:szCs w:val="20"/>
        </w:rPr>
        <w:t>b</w:t>
      </w:r>
      <w:r w:rsidR="006F7345" w:rsidRPr="00953DE5">
        <w:rPr>
          <w:rFonts w:ascii="Adelle" w:hAnsi="Adelle"/>
          <w:sz w:val="20"/>
          <w:szCs w:val="20"/>
        </w:rPr>
        <w:t xml:space="preserve">ancário, </w:t>
      </w:r>
      <w:r w:rsidR="00116340">
        <w:rPr>
          <w:rFonts w:ascii="Adelle" w:hAnsi="Adelle"/>
          <w:sz w:val="20"/>
          <w:szCs w:val="20"/>
        </w:rPr>
        <w:t>r</w:t>
      </w:r>
      <w:r w:rsidR="006F7345" w:rsidRPr="00953DE5">
        <w:rPr>
          <w:rFonts w:ascii="Adelle" w:hAnsi="Adelle"/>
          <w:sz w:val="20"/>
          <w:szCs w:val="20"/>
        </w:rPr>
        <w:t xml:space="preserve">egulador, ou simplesmente </w:t>
      </w:r>
      <w:r w:rsidR="00116340">
        <w:rPr>
          <w:rFonts w:ascii="Adelle" w:hAnsi="Adelle"/>
          <w:sz w:val="20"/>
          <w:szCs w:val="20"/>
        </w:rPr>
        <w:t>c</w:t>
      </w:r>
      <w:r w:rsidR="006F7345" w:rsidRPr="00953DE5">
        <w:rPr>
          <w:rFonts w:ascii="Adelle" w:hAnsi="Adelle"/>
          <w:sz w:val="20"/>
          <w:szCs w:val="20"/>
        </w:rPr>
        <w:t xml:space="preserve">liente de um banco. </w:t>
      </w:r>
    </w:p>
    <w:p w14:paraId="40DC0C54" w14:textId="77777777" w:rsidR="00953DE5" w:rsidRPr="00953DE5" w:rsidRDefault="00953DE5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54D1DA5E" w14:textId="77777777" w:rsidR="00D17262" w:rsidRPr="00953DE5" w:rsidRDefault="00D17262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11B3188D" w14:textId="77777777" w:rsidR="00D17262" w:rsidRPr="00953DE5" w:rsidRDefault="00D17262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1EC188E1" w14:textId="77777777" w:rsidR="00D17262" w:rsidRPr="00953DE5" w:rsidRDefault="00D17262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  <w:r w:rsidRPr="00953DE5">
        <w:rPr>
          <w:rFonts w:ascii="Adelle" w:hAnsi="Adelle" w:cs="Swis721 BT"/>
          <w:noProof/>
          <w:color w:val="CC071D"/>
          <w:spacing w:val="14"/>
          <w:sz w:val="20"/>
          <w:szCs w:val="20"/>
          <w:lang w:val="pt-BR" w:eastAsia="pt-BR"/>
        </w:rPr>
        <w:lastRenderedPageBreak/>
        <w:drawing>
          <wp:inline distT="0" distB="0" distL="0" distR="0" wp14:anchorId="5935D8C2" wp14:editId="01C96106">
            <wp:extent cx="1528393" cy="1838325"/>
            <wp:effectExtent l="19050" t="0" r="0" b="0"/>
            <wp:docPr id="2" name="Imagem 1" descr="Y:\CLIENTES ACTIVOS\IMAGO - LLORENTE&amp;CUENCA\2015\Press Releases\4. Entrada Tiago Vidal DG\150320_tiago vi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LIENTES ACTIVOS\IMAGO - LLORENTE&amp;CUENCA\2015\Press Releases\4. Entrada Tiago Vidal DG\150320_tiago vid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93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CE74D" w14:textId="77777777" w:rsidR="00D17262" w:rsidRPr="00953DE5" w:rsidRDefault="00D17262" w:rsidP="00A124EE">
      <w:pPr>
        <w:spacing w:after="0" w:line="240" w:lineRule="auto"/>
        <w:jc w:val="both"/>
        <w:rPr>
          <w:rFonts w:ascii="Adelle" w:hAnsi="Adelle"/>
          <w:sz w:val="20"/>
          <w:szCs w:val="20"/>
        </w:rPr>
      </w:pPr>
    </w:p>
    <w:p w14:paraId="613213FE" w14:textId="77777777" w:rsidR="005224C7" w:rsidRPr="005224C7" w:rsidRDefault="00D17262" w:rsidP="005224C7">
      <w:pPr>
        <w:pStyle w:val="Prrafobsico"/>
        <w:spacing w:line="276" w:lineRule="auto"/>
        <w:jc w:val="both"/>
        <w:rPr>
          <w:rFonts w:ascii="Adelle" w:hAnsi="Adelle" w:cs="Tahoma"/>
          <w:spacing w:val="7"/>
          <w:sz w:val="20"/>
          <w:szCs w:val="20"/>
          <w:lang w:val="pt-PT"/>
        </w:rPr>
      </w:pPr>
      <w:r w:rsidRPr="00953DE5">
        <w:rPr>
          <w:rFonts w:ascii="Adelle" w:hAnsi="Adelle" w:cs="Tahoma"/>
          <w:b/>
          <w:color w:val="CC071D"/>
          <w:spacing w:val="7"/>
          <w:sz w:val="20"/>
          <w:szCs w:val="20"/>
          <w:lang w:val="pt-PT"/>
        </w:rPr>
        <w:t>Tiago Vidal</w:t>
      </w:r>
      <w:r w:rsidR="005224C7">
        <w:rPr>
          <w:rFonts w:ascii="Adelle" w:hAnsi="Adelle" w:cs="Tahoma"/>
          <w:spacing w:val="7"/>
          <w:sz w:val="20"/>
          <w:szCs w:val="20"/>
          <w:lang w:val="pt-PT"/>
        </w:rPr>
        <w:t xml:space="preserve"> é d</w:t>
      </w:r>
      <w:r w:rsidRPr="004D0044">
        <w:rPr>
          <w:rFonts w:ascii="Adelle" w:hAnsi="Adelle" w:cs="Tahoma"/>
          <w:spacing w:val="7"/>
          <w:sz w:val="20"/>
          <w:szCs w:val="20"/>
          <w:lang w:val="pt-PT"/>
        </w:rPr>
        <w:t>iretor-geral</w:t>
      </w:r>
      <w:r w:rsidR="005224C7">
        <w:rPr>
          <w:rFonts w:ascii="Adelle" w:hAnsi="Adelle" w:cs="Tahoma"/>
          <w:spacing w:val="7"/>
          <w:sz w:val="20"/>
          <w:szCs w:val="20"/>
          <w:lang w:val="pt-PT"/>
        </w:rPr>
        <w:t xml:space="preserve"> da</w:t>
      </w:r>
      <w:r w:rsidR="004D0044" w:rsidRPr="004D0044">
        <w:rPr>
          <w:rFonts w:ascii="Adelle" w:hAnsi="Adelle" w:cs="Tahoma"/>
          <w:spacing w:val="7"/>
          <w:sz w:val="20"/>
          <w:szCs w:val="20"/>
          <w:lang w:val="pt-PT"/>
        </w:rPr>
        <w:t xml:space="preserve"> LLORENTE &amp; CUENCA</w:t>
      </w:r>
      <w:r w:rsidR="005224C7">
        <w:rPr>
          <w:rFonts w:ascii="Adelle" w:hAnsi="Adelle" w:cs="Tahoma"/>
          <w:spacing w:val="7"/>
          <w:sz w:val="20"/>
          <w:szCs w:val="20"/>
          <w:lang w:val="pt-PT"/>
        </w:rPr>
        <w:t xml:space="preserve"> em</w:t>
      </w:r>
      <w:r w:rsidR="004D0044" w:rsidRPr="004D0044">
        <w:rPr>
          <w:rFonts w:ascii="Adelle" w:hAnsi="Adelle" w:cs="Tahoma"/>
          <w:spacing w:val="7"/>
          <w:sz w:val="20"/>
          <w:szCs w:val="20"/>
          <w:lang w:val="pt-PT"/>
        </w:rPr>
        <w:t xml:space="preserve"> Portugal. </w:t>
      </w:r>
      <w:r w:rsidRPr="00A54001">
        <w:rPr>
          <w:rFonts w:ascii="Adelle" w:hAnsi="Adelle"/>
          <w:sz w:val="20"/>
          <w:szCs w:val="20"/>
          <w:lang w:val="pt-BR"/>
        </w:rPr>
        <w:t>Desempenhou funções de Head of Corporate Communications da Sonae Sierra, tendo nessa qualidade liderado todas as atividades de comunicação B2B nos 14 país</w:t>
      </w:r>
      <w:r w:rsidR="005224C7" w:rsidRPr="00A54001">
        <w:rPr>
          <w:rFonts w:ascii="Adelle" w:hAnsi="Adelle"/>
          <w:sz w:val="20"/>
          <w:szCs w:val="20"/>
          <w:lang w:val="pt-BR"/>
        </w:rPr>
        <w:t>es onde a empresa está presente</w:t>
      </w:r>
      <w:r w:rsidRPr="00A54001">
        <w:rPr>
          <w:rFonts w:ascii="Adelle" w:hAnsi="Adelle"/>
          <w:sz w:val="20"/>
          <w:szCs w:val="20"/>
          <w:lang w:val="pt-BR"/>
        </w:rPr>
        <w:t xml:space="preserve">. </w:t>
      </w:r>
      <w:r w:rsidR="00E16ECE">
        <w:rPr>
          <w:rFonts w:ascii="Adelle" w:hAnsi="Adelle"/>
          <w:sz w:val="20"/>
          <w:szCs w:val="20"/>
          <w:lang w:val="pt-BR"/>
        </w:rPr>
        <w:t>S</w:t>
      </w:r>
      <w:r w:rsidRPr="00A54001">
        <w:rPr>
          <w:rFonts w:ascii="Adelle" w:hAnsi="Adelle"/>
          <w:sz w:val="20"/>
          <w:szCs w:val="20"/>
          <w:lang w:val="pt-BR"/>
        </w:rPr>
        <w:t xml:space="preserve">ua experiência inclui ainda a </w:t>
      </w:r>
      <w:r w:rsidR="00E16ECE">
        <w:rPr>
          <w:rFonts w:ascii="Adelle" w:hAnsi="Adelle"/>
          <w:sz w:val="20"/>
          <w:szCs w:val="20"/>
          <w:lang w:val="pt-BR"/>
        </w:rPr>
        <w:t>g</w:t>
      </w:r>
      <w:r w:rsidRPr="00A54001">
        <w:rPr>
          <w:rFonts w:ascii="Adelle" w:hAnsi="Adelle"/>
          <w:sz w:val="20"/>
          <w:szCs w:val="20"/>
          <w:lang w:val="pt-BR"/>
        </w:rPr>
        <w:t xml:space="preserve">estão </w:t>
      </w:r>
      <w:r w:rsidR="00E16ECE">
        <w:rPr>
          <w:rFonts w:ascii="Adelle" w:hAnsi="Adelle"/>
          <w:sz w:val="20"/>
          <w:szCs w:val="20"/>
          <w:lang w:val="pt-BR"/>
        </w:rPr>
        <w:t>de</w:t>
      </w:r>
      <w:r w:rsidRPr="00A54001">
        <w:rPr>
          <w:rFonts w:ascii="Adelle" w:hAnsi="Adelle"/>
          <w:sz w:val="20"/>
          <w:szCs w:val="20"/>
          <w:lang w:val="pt-BR"/>
        </w:rPr>
        <w:t xml:space="preserve"> </w:t>
      </w:r>
      <w:r w:rsidR="00E16ECE" w:rsidRPr="00A54001">
        <w:rPr>
          <w:rFonts w:ascii="Adelle" w:hAnsi="Adelle"/>
          <w:sz w:val="20"/>
          <w:szCs w:val="20"/>
          <w:lang w:val="pt-BR"/>
        </w:rPr>
        <w:t xml:space="preserve">relações públicas </w:t>
      </w:r>
      <w:r w:rsidRPr="00A54001">
        <w:rPr>
          <w:rFonts w:ascii="Adelle" w:hAnsi="Adelle"/>
          <w:sz w:val="20"/>
          <w:szCs w:val="20"/>
          <w:lang w:val="pt-BR"/>
        </w:rPr>
        <w:t>do Centro Comercial Co</w:t>
      </w:r>
      <w:r w:rsidR="00E16ECE">
        <w:rPr>
          <w:rFonts w:ascii="Adelle" w:hAnsi="Adelle"/>
          <w:sz w:val="20"/>
          <w:szCs w:val="20"/>
          <w:lang w:val="pt-BR"/>
        </w:rPr>
        <w:t>lombo, Account Manager da Imago</w:t>
      </w:r>
      <w:r w:rsidRPr="00A54001">
        <w:rPr>
          <w:rFonts w:ascii="Adelle" w:hAnsi="Adelle"/>
          <w:sz w:val="20"/>
          <w:szCs w:val="20"/>
          <w:lang w:val="pt-BR"/>
        </w:rPr>
        <w:t xml:space="preserve"> e professor residente da European Retail Property School do International Council of Shopping Cente</w:t>
      </w:r>
      <w:r w:rsidR="00E16ECE">
        <w:rPr>
          <w:rFonts w:ascii="Adelle" w:hAnsi="Adelle"/>
          <w:sz w:val="20"/>
          <w:szCs w:val="20"/>
          <w:lang w:val="pt-BR"/>
        </w:rPr>
        <w:t>r</w:t>
      </w:r>
      <w:r w:rsidRPr="00A54001">
        <w:rPr>
          <w:rFonts w:ascii="Adelle" w:hAnsi="Adelle"/>
          <w:sz w:val="20"/>
          <w:szCs w:val="20"/>
          <w:lang w:val="pt-BR"/>
        </w:rPr>
        <w:t>s.</w:t>
      </w:r>
      <w:r w:rsidR="005224C7" w:rsidRPr="00A54001">
        <w:rPr>
          <w:rFonts w:ascii="Adelle" w:hAnsi="Adelle"/>
          <w:sz w:val="20"/>
          <w:szCs w:val="20"/>
          <w:lang w:val="pt-BR"/>
        </w:rPr>
        <w:t xml:space="preserve"> </w:t>
      </w:r>
      <w:r w:rsidRPr="00A54001">
        <w:rPr>
          <w:rFonts w:ascii="Adelle" w:hAnsi="Adelle"/>
          <w:sz w:val="20"/>
          <w:szCs w:val="20"/>
          <w:lang w:val="pt-BR"/>
        </w:rPr>
        <w:t xml:space="preserve">É licenciado </w:t>
      </w:r>
      <w:r w:rsidR="00E16ECE" w:rsidRPr="00A54001">
        <w:rPr>
          <w:rFonts w:ascii="Adelle" w:hAnsi="Adelle"/>
          <w:sz w:val="20"/>
          <w:szCs w:val="20"/>
          <w:lang w:val="pt-BR"/>
        </w:rPr>
        <w:t xml:space="preserve">em ciências da comunicação, </w:t>
      </w:r>
      <w:r w:rsidRPr="00A54001">
        <w:rPr>
          <w:rFonts w:ascii="Adelle" w:hAnsi="Adelle"/>
          <w:sz w:val="20"/>
          <w:szCs w:val="20"/>
          <w:lang w:val="pt-BR"/>
        </w:rPr>
        <w:t xml:space="preserve">com especialização em </w:t>
      </w:r>
      <w:r w:rsidR="00E16ECE" w:rsidRPr="00A54001">
        <w:rPr>
          <w:rFonts w:ascii="Adelle" w:hAnsi="Adelle"/>
          <w:sz w:val="20"/>
          <w:szCs w:val="20"/>
          <w:lang w:val="pt-BR"/>
        </w:rPr>
        <w:t>marketing e relações públicas</w:t>
      </w:r>
      <w:r w:rsidRPr="00A54001">
        <w:rPr>
          <w:rFonts w:ascii="Adelle" w:hAnsi="Adelle"/>
          <w:sz w:val="20"/>
          <w:szCs w:val="20"/>
          <w:lang w:val="pt-BR"/>
        </w:rPr>
        <w:t xml:space="preserve">, tem </w:t>
      </w:r>
      <w:r w:rsidR="00E16ECE" w:rsidRPr="00A54001">
        <w:rPr>
          <w:rFonts w:ascii="Adelle" w:hAnsi="Adelle"/>
          <w:sz w:val="20"/>
          <w:szCs w:val="20"/>
          <w:lang w:val="pt-BR"/>
        </w:rPr>
        <w:t>pós-graduação em gestão</w:t>
      </w:r>
      <w:r w:rsidRPr="00A54001">
        <w:rPr>
          <w:rFonts w:ascii="Adelle" w:hAnsi="Adelle"/>
          <w:sz w:val="20"/>
          <w:szCs w:val="20"/>
          <w:lang w:val="pt-BR"/>
        </w:rPr>
        <w:t xml:space="preserve"> (Universidade Nova de Lisboa) e dois cursos executivos de </w:t>
      </w:r>
      <w:r w:rsidR="00E16ECE" w:rsidRPr="00A54001">
        <w:rPr>
          <w:rFonts w:ascii="Adelle" w:hAnsi="Adelle"/>
          <w:sz w:val="20"/>
          <w:szCs w:val="20"/>
          <w:lang w:val="pt-BR"/>
        </w:rPr>
        <w:t xml:space="preserve">corporate finance management </w:t>
      </w:r>
      <w:r w:rsidRPr="00A54001">
        <w:rPr>
          <w:rFonts w:ascii="Adelle" w:hAnsi="Adelle"/>
          <w:sz w:val="20"/>
          <w:szCs w:val="20"/>
          <w:lang w:val="pt-BR"/>
        </w:rPr>
        <w:t xml:space="preserve">(London Business School) e </w:t>
      </w:r>
      <w:r w:rsidR="00E16ECE" w:rsidRPr="00A54001">
        <w:rPr>
          <w:rFonts w:ascii="Adelle" w:hAnsi="Adelle"/>
          <w:sz w:val="20"/>
          <w:szCs w:val="20"/>
          <w:lang w:val="pt-BR"/>
        </w:rPr>
        <w:t xml:space="preserve">marketing internacional </w:t>
      </w:r>
      <w:r w:rsidRPr="00A54001">
        <w:rPr>
          <w:rFonts w:ascii="Adelle" w:hAnsi="Adelle"/>
          <w:sz w:val="20"/>
          <w:szCs w:val="20"/>
          <w:lang w:val="pt-BR"/>
        </w:rPr>
        <w:t>(INSEAD).</w:t>
      </w:r>
    </w:p>
    <w:sectPr w:rsidR="005224C7" w:rsidRPr="00522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delle">
    <w:altName w:val="Times New Roman"/>
    <w:panose1 w:val="02000503060000020004"/>
    <w:charset w:val="00"/>
    <w:family w:val="auto"/>
    <w:pitch w:val="variable"/>
    <w:sig w:usb0="A00000AF" w:usb1="5000205B" w:usb2="00000000" w:usb3="00000000" w:csb0="00000093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5C"/>
    <w:rsid w:val="00006E51"/>
    <w:rsid w:val="000101AB"/>
    <w:rsid w:val="00016AAC"/>
    <w:rsid w:val="00023183"/>
    <w:rsid w:val="00024465"/>
    <w:rsid w:val="000556D7"/>
    <w:rsid w:val="00064771"/>
    <w:rsid w:val="000E632E"/>
    <w:rsid w:val="000F65ED"/>
    <w:rsid w:val="001045AA"/>
    <w:rsid w:val="00116340"/>
    <w:rsid w:val="00135040"/>
    <w:rsid w:val="001E1EA5"/>
    <w:rsid w:val="001E4377"/>
    <w:rsid w:val="001F482F"/>
    <w:rsid w:val="00205C80"/>
    <w:rsid w:val="00252A28"/>
    <w:rsid w:val="002A03B4"/>
    <w:rsid w:val="00394A4B"/>
    <w:rsid w:val="00400905"/>
    <w:rsid w:val="00464BFA"/>
    <w:rsid w:val="00487389"/>
    <w:rsid w:val="00493E9E"/>
    <w:rsid w:val="004B22A4"/>
    <w:rsid w:val="004B5158"/>
    <w:rsid w:val="004D0044"/>
    <w:rsid w:val="004E25D9"/>
    <w:rsid w:val="004E2BC3"/>
    <w:rsid w:val="00503372"/>
    <w:rsid w:val="00503912"/>
    <w:rsid w:val="005224C7"/>
    <w:rsid w:val="0059642A"/>
    <w:rsid w:val="005A0D4A"/>
    <w:rsid w:val="005A3264"/>
    <w:rsid w:val="005A7738"/>
    <w:rsid w:val="006C684A"/>
    <w:rsid w:val="006D3D21"/>
    <w:rsid w:val="006F7345"/>
    <w:rsid w:val="0071645C"/>
    <w:rsid w:val="00727FDF"/>
    <w:rsid w:val="00787997"/>
    <w:rsid w:val="007B2A8E"/>
    <w:rsid w:val="007E0480"/>
    <w:rsid w:val="007F2609"/>
    <w:rsid w:val="008A2CD7"/>
    <w:rsid w:val="008E04B6"/>
    <w:rsid w:val="008E43AC"/>
    <w:rsid w:val="00905D77"/>
    <w:rsid w:val="0093724F"/>
    <w:rsid w:val="00946C09"/>
    <w:rsid w:val="00953DE5"/>
    <w:rsid w:val="00955C68"/>
    <w:rsid w:val="009A37F8"/>
    <w:rsid w:val="009C168A"/>
    <w:rsid w:val="009C550D"/>
    <w:rsid w:val="009D2599"/>
    <w:rsid w:val="009E0793"/>
    <w:rsid w:val="009E2934"/>
    <w:rsid w:val="00A04785"/>
    <w:rsid w:val="00A124EE"/>
    <w:rsid w:val="00A14320"/>
    <w:rsid w:val="00A4158E"/>
    <w:rsid w:val="00A43B27"/>
    <w:rsid w:val="00A54001"/>
    <w:rsid w:val="00A57D0A"/>
    <w:rsid w:val="00AA3C74"/>
    <w:rsid w:val="00AB325A"/>
    <w:rsid w:val="00AB5226"/>
    <w:rsid w:val="00B24100"/>
    <w:rsid w:val="00B85004"/>
    <w:rsid w:val="00B92F58"/>
    <w:rsid w:val="00BE7FAB"/>
    <w:rsid w:val="00C1065A"/>
    <w:rsid w:val="00C50F57"/>
    <w:rsid w:val="00C62136"/>
    <w:rsid w:val="00C826F5"/>
    <w:rsid w:val="00C94BB7"/>
    <w:rsid w:val="00CC41CB"/>
    <w:rsid w:val="00D048E5"/>
    <w:rsid w:val="00D17262"/>
    <w:rsid w:val="00DE7F37"/>
    <w:rsid w:val="00E0565C"/>
    <w:rsid w:val="00E16ECE"/>
    <w:rsid w:val="00E23392"/>
    <w:rsid w:val="00E53D6B"/>
    <w:rsid w:val="00E62C22"/>
    <w:rsid w:val="00E7146F"/>
    <w:rsid w:val="00F7295E"/>
    <w:rsid w:val="00F95DDE"/>
    <w:rsid w:val="00FB7ADE"/>
    <w:rsid w:val="00FC5D51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F4B7"/>
  <w15:docId w15:val="{EB97B666-6E1D-4521-A8CD-DAEE0EA5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E0793"/>
  </w:style>
  <w:style w:type="character" w:styleId="nfase">
    <w:name w:val="Emphasis"/>
    <w:basedOn w:val="Fontepargpadro"/>
    <w:uiPriority w:val="20"/>
    <w:qFormat/>
    <w:rsid w:val="009E079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1065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57D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7D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7D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7D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7D0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D0A"/>
    <w:rPr>
      <w:rFonts w:ascii="Segoe UI" w:hAnsi="Segoe UI" w:cs="Segoe UI"/>
      <w:sz w:val="18"/>
      <w:szCs w:val="18"/>
    </w:rPr>
  </w:style>
  <w:style w:type="paragraph" w:customStyle="1" w:styleId="Prrafobsico">
    <w:name w:val="[Párrafo básico]"/>
    <w:basedOn w:val="Normal"/>
    <w:link w:val="PrrafobsicoCar"/>
    <w:uiPriority w:val="99"/>
    <w:rsid w:val="00D172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s-ES_tradnl"/>
    </w:rPr>
  </w:style>
  <w:style w:type="character" w:customStyle="1" w:styleId="PrrafobsicoCar">
    <w:name w:val="[Párrafo básico] Car"/>
    <w:basedOn w:val="Fontepargpadro"/>
    <w:link w:val="Prrafobsico"/>
    <w:uiPriority w:val="99"/>
    <w:locked/>
    <w:rsid w:val="00D17262"/>
    <w:rPr>
      <w:rFonts w:ascii="Minion Pro" w:eastAsia="Calibri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9871-6D25-46F9-A6D7-9F12B5B3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1618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Batista</dc:creator>
  <cp:lastModifiedBy>Daniel Dos Santos</cp:lastModifiedBy>
  <cp:revision>3</cp:revision>
  <dcterms:created xsi:type="dcterms:W3CDTF">2016-07-13T14:15:00Z</dcterms:created>
  <dcterms:modified xsi:type="dcterms:W3CDTF">2016-07-13T14:25:00Z</dcterms:modified>
</cp:coreProperties>
</file>